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D" w:rsidRDefault="006D75FD" w:rsidP="006D75FD">
      <w:pPr>
        <w:pStyle w:val="Heading1"/>
      </w:pPr>
      <w:r>
        <w:t>Carnegie Assessment Workbook</w:t>
      </w:r>
    </w:p>
    <w:p w:rsidR="006D75FD" w:rsidRDefault="006D75FD" w:rsidP="006D75FD">
      <w:pPr>
        <w:pStyle w:val="Heading3"/>
      </w:pPr>
      <w:r w:rsidRPr="008444DE">
        <w:t>Tracking,</w:t>
      </w:r>
      <w:r w:rsidRPr="008444DE">
        <w:rPr>
          <w:spacing w:val="-8"/>
        </w:rPr>
        <w:t xml:space="preserve"> </w:t>
      </w:r>
      <w:r w:rsidRPr="008444DE">
        <w:t>Monitoring,</w:t>
      </w:r>
      <w:r w:rsidRPr="008444DE">
        <w:rPr>
          <w:spacing w:val="-7"/>
        </w:rPr>
        <w:t xml:space="preserve"> </w:t>
      </w:r>
      <w:r w:rsidRPr="008444DE">
        <w:t>and</w:t>
      </w:r>
      <w:r w:rsidRPr="008444DE">
        <w:rPr>
          <w:spacing w:val="-8"/>
        </w:rPr>
        <w:t xml:space="preserve"> </w:t>
      </w:r>
      <w:r w:rsidRPr="008444DE">
        <w:t>Assessment</w:t>
      </w:r>
      <w:r>
        <w:t xml:space="preserve"> </w:t>
      </w:r>
    </w:p>
    <w:p w:rsidR="006D75FD" w:rsidRDefault="006D75FD" w:rsidP="006D75FD">
      <w:pPr>
        <w:pStyle w:val="Heading2"/>
        <w:tabs>
          <w:tab w:val="left" w:pos="1441"/>
        </w:tabs>
        <w:spacing w:before="62"/>
        <w:ind w:left="0" w:firstLine="0"/>
        <w:rPr>
          <w:rFonts w:asciiTheme="minorHAnsi" w:hAnsiTheme="minorHAnsi" w:cstheme="minorHAnsi"/>
          <w:b w:val="0"/>
          <w:i/>
        </w:rPr>
      </w:pPr>
      <w:r w:rsidRPr="006D75FD">
        <w:rPr>
          <w:rFonts w:asciiTheme="minorHAnsi" w:hAnsiTheme="minorHAnsi" w:cstheme="minorHAnsi"/>
          <w:b w:val="0"/>
          <w:i/>
        </w:rPr>
        <w:t>This section of the workbook should be completed by the AVP Community Partnerships, the AVP Scholarship, Research and Creative Activity and the Office of University Planning and Analysis.</w:t>
      </w:r>
      <w:r>
        <w:rPr>
          <w:rFonts w:asciiTheme="minorHAnsi" w:hAnsiTheme="minorHAnsi" w:cstheme="minorHAnsi"/>
          <w:b w:val="0"/>
          <w:i/>
        </w:rPr>
        <w:t xml:space="preserve"> </w:t>
      </w:r>
      <w:r w:rsidRPr="00FD4529">
        <w:rPr>
          <w:rFonts w:asciiTheme="minorHAnsi" w:hAnsiTheme="minorHAnsi" w:cstheme="minorHAnsi"/>
          <w:b w:val="0"/>
          <w:i/>
          <w:u w:val="single"/>
        </w:rPr>
        <w:t xml:space="preserve">Please complete your workbook and send your responses to Nicole Vaugeois by </w:t>
      </w:r>
      <w:r w:rsidR="00FD4529" w:rsidRPr="00FD4529">
        <w:rPr>
          <w:rFonts w:asciiTheme="minorHAnsi" w:hAnsiTheme="minorHAnsi" w:cstheme="minorHAnsi"/>
          <w:b w:val="0"/>
          <w:i/>
          <w:u w:val="single"/>
        </w:rPr>
        <w:t>February 7, 2022.</w:t>
      </w:r>
      <w:r>
        <w:rPr>
          <w:rFonts w:asciiTheme="minorHAnsi" w:hAnsiTheme="minorHAnsi" w:cstheme="minorHAnsi"/>
          <w:b w:val="0"/>
          <w:i/>
        </w:rPr>
        <w:t xml:space="preserve"> </w:t>
      </w:r>
    </w:p>
    <w:p w:rsidR="006D75FD" w:rsidRPr="006D75FD" w:rsidRDefault="006D75FD" w:rsidP="006D75FD">
      <w:pPr>
        <w:pStyle w:val="Heading2"/>
        <w:tabs>
          <w:tab w:val="left" w:pos="1441"/>
        </w:tabs>
        <w:spacing w:before="62"/>
        <w:ind w:left="0" w:firstLine="0"/>
        <w:rPr>
          <w:rFonts w:asciiTheme="minorHAnsi" w:hAnsiTheme="minorHAnsi" w:cstheme="minorHAnsi"/>
          <w:b w:val="0"/>
          <w:i/>
        </w:rPr>
      </w:pPr>
    </w:p>
    <w:p w:rsidR="006D75FD" w:rsidRPr="008444DE" w:rsidRDefault="006D75FD" w:rsidP="00FD4529">
      <w:pPr>
        <w:pStyle w:val="ListParagraph"/>
        <w:numPr>
          <w:ilvl w:val="1"/>
          <w:numId w:val="1"/>
        </w:numPr>
        <w:tabs>
          <w:tab w:val="left" w:pos="2300"/>
        </w:tabs>
        <w:spacing w:before="42" w:line="278" w:lineRule="auto"/>
        <w:ind w:left="360" w:right="885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Does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institution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maintain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systematic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campus-wide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tracking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or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documentation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mechanisms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to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record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and/or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track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community?</w:t>
      </w:r>
    </w:p>
    <w:p w:rsidR="006D75FD" w:rsidRPr="00FD4529" w:rsidRDefault="006D75FD" w:rsidP="00FD4529">
      <w:pPr>
        <w:spacing w:before="2"/>
        <w:ind w:left="113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7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6D75FD" w:rsidRPr="00FD4529" w:rsidRDefault="006D75FD" w:rsidP="00FD4529">
      <w:pPr>
        <w:tabs>
          <w:tab w:val="left" w:pos="2711"/>
        </w:tabs>
        <w:ind w:left="1170"/>
        <w:rPr>
          <w:rFonts w:asciiTheme="minorHAnsi" w:hAnsiTheme="minorHAnsi" w:cstheme="minorHAnsi"/>
        </w:rPr>
      </w:pPr>
      <w:r w:rsidRPr="00FD4529">
        <w:rPr>
          <w:rFonts w:asciiTheme="minorHAnsi" w:hAnsiTheme="minorHAnsi" w:cstheme="minorHAnsi"/>
        </w:rPr>
        <w:t>If</w:t>
      </w:r>
      <w:r w:rsidRPr="00FD4529">
        <w:rPr>
          <w:rFonts w:asciiTheme="minorHAnsi" w:hAnsiTheme="minorHAnsi" w:cstheme="minorHAnsi"/>
          <w:spacing w:val="-8"/>
        </w:rPr>
        <w:t xml:space="preserve"> </w:t>
      </w:r>
      <w:r w:rsidRPr="00FD4529">
        <w:rPr>
          <w:rFonts w:asciiTheme="minorHAnsi" w:hAnsiTheme="minorHAnsi" w:cstheme="minorHAnsi"/>
        </w:rPr>
        <w:t>Yes:</w:t>
      </w:r>
      <w:r w:rsidRPr="00FD4529">
        <w:rPr>
          <w:rFonts w:asciiTheme="minorHAnsi" w:hAnsiTheme="minorHAnsi" w:cstheme="minorHAnsi"/>
          <w:spacing w:val="-7"/>
        </w:rPr>
        <w:t xml:space="preserve"> </w:t>
      </w:r>
      <w:r w:rsidRPr="00FD4529">
        <w:rPr>
          <w:rFonts w:asciiTheme="minorHAnsi" w:hAnsiTheme="minorHAnsi" w:cstheme="minorHAnsi"/>
        </w:rPr>
        <w:t>Describe</w:t>
      </w:r>
      <w:r w:rsidRPr="00FD4529">
        <w:rPr>
          <w:rFonts w:asciiTheme="minorHAnsi" w:hAnsiTheme="minorHAnsi" w:cstheme="minorHAnsi"/>
          <w:spacing w:val="-7"/>
        </w:rPr>
        <w:t xml:space="preserve"> </w:t>
      </w:r>
      <w:r w:rsidRPr="00FD4529">
        <w:rPr>
          <w:rFonts w:asciiTheme="minorHAnsi" w:hAnsiTheme="minorHAnsi" w:cstheme="minorHAnsi"/>
        </w:rPr>
        <w:t>systematic</w:t>
      </w:r>
      <w:r w:rsidRPr="00FD4529">
        <w:rPr>
          <w:rFonts w:asciiTheme="minorHAnsi" w:hAnsiTheme="minorHAnsi" w:cstheme="minorHAnsi"/>
          <w:spacing w:val="-8"/>
        </w:rPr>
        <w:t xml:space="preserve"> </w:t>
      </w:r>
      <w:r w:rsidRPr="00FD4529">
        <w:rPr>
          <w:rFonts w:asciiTheme="minorHAnsi" w:hAnsiTheme="minorHAnsi" w:cstheme="minorHAnsi"/>
        </w:rPr>
        <w:t>campus-wide</w:t>
      </w:r>
      <w:r w:rsidRPr="00FD4529">
        <w:rPr>
          <w:rFonts w:asciiTheme="minorHAnsi" w:hAnsiTheme="minorHAnsi" w:cstheme="minorHAnsi"/>
          <w:spacing w:val="-7"/>
        </w:rPr>
        <w:t xml:space="preserve"> </w:t>
      </w:r>
      <w:r w:rsidRPr="00FD4529">
        <w:rPr>
          <w:rFonts w:asciiTheme="minorHAnsi" w:hAnsiTheme="minorHAnsi" w:cstheme="minorHAnsi"/>
        </w:rPr>
        <w:t>tracking</w:t>
      </w:r>
      <w:r w:rsidRPr="00FD4529">
        <w:rPr>
          <w:rFonts w:asciiTheme="minorHAnsi" w:hAnsiTheme="minorHAnsi" w:cstheme="minorHAnsi"/>
          <w:spacing w:val="-7"/>
        </w:rPr>
        <w:t xml:space="preserve"> </w:t>
      </w:r>
      <w:r w:rsidRPr="00FD4529">
        <w:rPr>
          <w:rFonts w:asciiTheme="minorHAnsi" w:hAnsiTheme="minorHAnsi" w:cstheme="minorHAnsi"/>
        </w:rPr>
        <w:t>or</w:t>
      </w:r>
      <w:r w:rsidRPr="00FD4529">
        <w:rPr>
          <w:rFonts w:asciiTheme="minorHAnsi" w:hAnsiTheme="minorHAnsi" w:cstheme="minorHAnsi"/>
          <w:spacing w:val="-7"/>
        </w:rPr>
        <w:t xml:space="preserve"> </w:t>
      </w:r>
      <w:r w:rsidRPr="00FD4529">
        <w:rPr>
          <w:rFonts w:asciiTheme="minorHAnsi" w:hAnsiTheme="minorHAnsi" w:cstheme="minorHAnsi"/>
        </w:rPr>
        <w:t>documentation</w:t>
      </w:r>
      <w:r w:rsidRPr="00FD4529">
        <w:rPr>
          <w:rFonts w:asciiTheme="minorHAnsi" w:hAnsiTheme="minorHAnsi" w:cstheme="minorHAnsi"/>
          <w:spacing w:val="-8"/>
        </w:rPr>
        <w:t xml:space="preserve"> </w:t>
      </w:r>
      <w:r w:rsidRPr="00FD4529">
        <w:rPr>
          <w:rFonts w:asciiTheme="minorHAnsi" w:hAnsiTheme="minorHAnsi" w:cstheme="minorHAnsi"/>
        </w:rPr>
        <w:t>mechanisms:</w:t>
      </w:r>
    </w:p>
    <w:p w:rsidR="006D75FD" w:rsidRPr="008444DE" w:rsidRDefault="006D75FD" w:rsidP="006D75FD">
      <w:pPr>
        <w:rPr>
          <w:rFonts w:asciiTheme="minorHAnsi" w:hAnsiTheme="minorHAnsi" w:cstheme="minorHAnsi"/>
          <w:sz w:val="27"/>
        </w:rPr>
      </w:pPr>
      <w:r w:rsidRPr="008444D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2D9A26" wp14:editId="607F6388">
                <wp:simplePos x="0" y="0"/>
                <wp:positionH relativeFrom="page">
                  <wp:posOffset>577850</wp:posOffset>
                </wp:positionH>
                <wp:positionV relativeFrom="paragraph">
                  <wp:posOffset>219075</wp:posOffset>
                </wp:positionV>
                <wp:extent cx="6572250" cy="2165350"/>
                <wp:effectExtent l="0" t="0" r="19050" b="25400"/>
                <wp:wrapTopAndBottom/>
                <wp:docPr id="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653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5FD" w:rsidRPr="00FD4529" w:rsidRDefault="006D75FD" w:rsidP="006D75FD">
                            <w:pPr>
                              <w:pStyle w:val="BodyText"/>
                              <w:spacing w:before="109" w:line="283" w:lineRule="auto"/>
                              <w:ind w:left="90" w:right="108"/>
                            </w:pPr>
                            <w:r w:rsidRPr="00FD4529">
                              <w:rPr>
                                <w:spacing w:val="-1"/>
                                <w:w w:val="110"/>
                              </w:rPr>
                              <w:t xml:space="preserve">The purpose of the questions in this </w:t>
                            </w:r>
                            <w:r w:rsidRPr="00FD4529">
                              <w:rPr>
                                <w:w w:val="110"/>
                              </w:rPr>
                              <w:t>section is to estimate sustainability of community engagement by looking at the</w:t>
                            </w:r>
                            <w:r w:rsidRPr="00FD4529">
                              <w:rPr>
                                <w:spacing w:val="-53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10"/>
                              </w:rPr>
                              <w:t xml:space="preserve">ways the institution monitors and records engagement’s multiple forms. </w:t>
                            </w:r>
                            <w:r w:rsidRPr="00FD4529">
                              <w:rPr>
                                <w:w w:val="110"/>
                              </w:rPr>
                              <w:t>Tracking and recording mechanisms are</w:t>
                            </w:r>
                            <w:r w:rsidRPr="00FD4529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10"/>
                              </w:rPr>
                              <w:t xml:space="preserve">indicators of sustainability in that their </w:t>
                            </w:r>
                            <w:r w:rsidRPr="00FD4529">
                              <w:rPr>
                                <w:w w:val="110"/>
                              </w:rPr>
                              <w:t xml:space="preserve">existence </w:t>
                            </w:r>
                            <w:r w:rsidRPr="00FD4529">
                              <w:rPr>
                                <w:rFonts w:ascii="Calibri" w:hAnsi="Calibri"/>
                                <w:b/>
                                <w:w w:val="110"/>
                              </w:rPr>
                              <w:t xml:space="preserve">and use </w:t>
                            </w:r>
                            <w:r w:rsidRPr="00FD4529">
                              <w:rPr>
                                <w:w w:val="110"/>
                              </w:rPr>
                              <w:t>is an indication of institutional value for and attention to</w:t>
                            </w:r>
                            <w:r w:rsidRPr="00FD4529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community</w:t>
                            </w:r>
                            <w:r w:rsidRPr="00FD4529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engagement.</w:t>
                            </w:r>
                            <w:r w:rsidRPr="00FD4529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Keeping</w:t>
                            </w:r>
                            <w:r w:rsidRPr="00FD4529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systematic</w:t>
                            </w:r>
                            <w:r w:rsidRPr="00FD4529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records</w:t>
                            </w:r>
                            <w:r w:rsidRPr="00FD4529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indicates</w:t>
                            </w:r>
                            <w:r w:rsidRPr="00FD4529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the</w:t>
                            </w:r>
                            <w:r w:rsidRPr="00FD4529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institution</w:t>
                            </w:r>
                            <w:r w:rsidRPr="00FD4529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is</w:t>
                            </w:r>
                            <w:r w:rsidRPr="00FD4529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striving</w:t>
                            </w:r>
                            <w:r w:rsidRPr="00FD4529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to</w:t>
                            </w:r>
                            <w:r w:rsidRPr="00FD4529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recognize</w:t>
                            </w:r>
                            <w:r w:rsidRPr="00FD4529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engagement</w:t>
                            </w:r>
                            <w:r w:rsidRPr="00FD4529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as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well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as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to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reap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the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potential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benefits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to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the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institution.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Please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use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language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that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indicates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an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established,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systematic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approach,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not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a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one-time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or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occasional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or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partial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recording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of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community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engagement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activities.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This</w:t>
                            </w:r>
                            <w:r w:rsidRPr="00FD452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approach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will</w:t>
                            </w:r>
                            <w:r w:rsidRPr="00FD4529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be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demonstrated by means of a description of active and ongoing mechanisms such as a database, annual surveys, annual</w:t>
                            </w:r>
                            <w:r w:rsidRPr="00FD4529">
                              <w:rPr>
                                <w:spacing w:val="-50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10"/>
                              </w:rPr>
                              <w:t xml:space="preserve">activity reports, etc. Do not report the actual data here. Here is where you describe the mechanism </w:t>
                            </w:r>
                            <w:r w:rsidRPr="00FD4529">
                              <w:rPr>
                                <w:w w:val="110"/>
                              </w:rPr>
                              <w:t>or process, the</w:t>
                            </w:r>
                            <w:r w:rsidRPr="00FD4529">
                              <w:rPr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FD4529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FD4529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FD4529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FD4529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FD4529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FD4529">
                              <w:rPr>
                                <w:w w:val="71"/>
                              </w:rPr>
                              <w:t>,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FD4529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FD4529">
                              <w:rPr>
                                <w:w w:val="105"/>
                              </w:rPr>
                              <w:t>d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FD4529">
                              <w:rPr>
                                <w:w w:val="98"/>
                              </w:rPr>
                              <w:t>e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FD4529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FD4529">
                              <w:rPr>
                                <w:w w:val="104"/>
                              </w:rPr>
                              <w:t>s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FD4529">
                              <w:rPr>
                                <w:w w:val="122"/>
                              </w:rPr>
                              <w:t>f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FD4529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FD4529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FD4529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FD4529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FD4529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FD4529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FD4529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FD4529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FD4529">
                              <w:rPr>
                                <w:w w:val="111"/>
                              </w:rPr>
                              <w:t>l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FD4529">
                              <w:rPr>
                                <w:spacing w:val="-1"/>
                                <w:w w:val="110"/>
                              </w:rPr>
                              <w:t>cc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ou</w:t>
                            </w:r>
                            <w:r w:rsidRPr="00FD4529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FD4529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FD4529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FD4529">
                              <w:rPr>
                                <w:spacing w:val="-1"/>
                                <w:w w:val="106"/>
                              </w:rPr>
                              <w:t>b</w:t>
                            </w:r>
                            <w:r w:rsidRPr="00FD4529">
                              <w:rPr>
                                <w:spacing w:val="-1"/>
                                <w:w w:val="111"/>
                              </w:rPr>
                              <w:t>ili</w:t>
                            </w:r>
                            <w:r w:rsidRPr="00FD4529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FD4529">
                              <w:rPr>
                                <w:spacing w:val="-1"/>
                                <w:w w:val="107"/>
                              </w:rPr>
                              <w:t>y</w:t>
                            </w:r>
                            <w:r w:rsidRPr="00FD4529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FD4529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FD4529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FD4529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FD4529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FD4529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FD4529">
                              <w:rPr>
                                <w:spacing w:val="-1"/>
                                <w:w w:val="106"/>
                              </w:rPr>
                              <w:t>b</w:t>
                            </w:r>
                            <w:r w:rsidRPr="00FD4529">
                              <w:rPr>
                                <w:spacing w:val="-1"/>
                                <w:w w:val="111"/>
                              </w:rPr>
                              <w:t>ili</w:t>
                            </w:r>
                            <w:r w:rsidRPr="00FD4529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FD4529">
                              <w:rPr>
                                <w:spacing w:val="-1"/>
                                <w:w w:val="107"/>
                              </w:rPr>
                              <w:t>y</w:t>
                            </w:r>
                            <w:r w:rsidRPr="00FD4529">
                              <w:rPr>
                                <w:w w:val="71"/>
                              </w:rPr>
                              <w:t>.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</w:rPr>
                              <w:t>Y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FD4529">
                              <w:rPr>
                                <w:w w:val="104"/>
                              </w:rPr>
                              <w:t>u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FD4529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FD4529">
                              <w:rPr>
                                <w:w w:val="107"/>
                              </w:rPr>
                              <w:t>y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FD4529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FD4529">
                              <w:rPr>
                                <w:w w:val="104"/>
                              </w:rPr>
                              <w:t>o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FD4529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FD4529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FD4529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FD4529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FD4529">
                              <w:rPr>
                                <w:spacing w:val="-1"/>
                                <w:w w:val="106"/>
                              </w:rPr>
                              <w:t>b</w:t>
                            </w:r>
                            <w:r w:rsidRPr="00FD4529">
                              <w:rPr>
                                <w:w w:val="98"/>
                              </w:rPr>
                              <w:t>e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FD4529">
                              <w:rPr>
                                <w:w w:val="98"/>
                              </w:rPr>
                              <w:t>e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FD4529">
                              <w:rPr>
                                <w:spacing w:val="-1"/>
                                <w:w w:val="107"/>
                              </w:rPr>
                              <w:t>y</w:t>
                            </w:r>
                            <w:r w:rsidRPr="00FD4529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FD4529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FD4529">
                              <w:rPr>
                                <w:w w:val="104"/>
                              </w:rPr>
                              <w:t>s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FD4529">
                              <w:rPr>
                                <w:w w:val="122"/>
                              </w:rPr>
                              <w:t>f</w:t>
                            </w:r>
                            <w:r w:rsidRPr="00FD4529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FD4529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FD4529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FD4529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FD4529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FD4529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FD4529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FD4529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FD4529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FD4529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FD4529">
                              <w:rPr>
                                <w:w w:val="103"/>
                              </w:rPr>
                              <w:t xml:space="preserve">n </w:t>
                            </w:r>
                            <w:r w:rsidRPr="00FD4529">
                              <w:rPr>
                                <w:w w:val="105"/>
                              </w:rPr>
                              <w:t>being tracked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such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as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numbers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of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students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in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service-learning courses,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numbers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of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courses,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identity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and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numbers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05"/>
                              </w:rPr>
                              <w:t>of</w:t>
                            </w:r>
                            <w:r w:rsidRPr="00FD4529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10"/>
                              </w:rPr>
                              <w:t>partnerships,</w:t>
                            </w:r>
                            <w:r w:rsidRPr="00FD4529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10"/>
                              </w:rPr>
                              <w:t>numbers</w:t>
                            </w:r>
                            <w:r w:rsidRPr="00FD4529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10"/>
                              </w:rPr>
                              <w:t>and</w:t>
                            </w:r>
                            <w:r w:rsidRPr="00FD4529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10"/>
                              </w:rPr>
                              <w:t>types</w:t>
                            </w:r>
                            <w:r w:rsidRPr="00FD4529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10"/>
                              </w:rPr>
                              <w:t>of</w:t>
                            </w:r>
                            <w:r w:rsidRPr="00FD4529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10"/>
                              </w:rPr>
                              <w:t>community-based</w:t>
                            </w:r>
                            <w:r w:rsidRPr="00FD4529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10"/>
                              </w:rPr>
                              <w:t>research</w:t>
                            </w:r>
                            <w:r w:rsidRPr="00FD4529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10"/>
                              </w:rPr>
                              <w:t>projects,</w:t>
                            </w:r>
                            <w:r w:rsidRPr="00FD4529">
                              <w:rPr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FD4529">
                              <w:rPr>
                                <w:w w:val="110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D9A26" id="_x0000_t202" coordsize="21600,21600" o:spt="202" path="m,l,21600r21600,l21600,xe">
                <v:stroke joinstyle="miter"/>
                <v:path gradientshapeok="t" o:connecttype="rect"/>
              </v:shapetype>
              <v:shape id="docshape17" o:spid="_x0000_s1026" type="#_x0000_t202" style="position:absolute;margin-left:45.5pt;margin-top:17.25pt;width:517.5pt;height:17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cVKwIAAFsEAAAOAAAAZHJzL2Uyb0RvYy54bWysVNtu2zAMfR+wfxD0vjj2kLQz4hRdsgwD&#10;ugvQ7QMYWbaFyaImKbG7rx8lJ2l3exlmAwJpkYfkIenVzdhrdpTOKzQVz2dzzqQRWCvTVvzL592L&#10;a858AFODRiMr/iA9v1k/f7YabCkL7FDX0jECMb4cbMW7EGyZZV50sgc/QysNXTboegikujarHQyE&#10;3uusmM+X2YCutg6F9J6+bqdLvk74TSNF+Ng0XgamK065hXS6dO7jma1XULYObKfEKQ34hyx6UIaC&#10;XqC2EIAdnPoNqlfCoccmzAT2GTaNEjLVQNXk81+que/AylQLkePthSb//2DFh+Mnx1Rd8YI6ZaCn&#10;HtUofIycX0V6ButLsrq3ZBfG1zhSm1Op3t6h+OqZwU0HppW3zuHQSagpvTx6Zk9cJxwfQfbDe6wp&#10;DBwCJqCxcX3kjthghE5teri0Ro6BCfq4XFwVxYKuBN0V+XLxkpQYA8qzu3U+vJXYsyhU3FHvEzwc&#10;73yYTM8mMZpHreqd0joprt1vtGNHoDnZ5fE9of9kpg0bKv5qUSwmBv4KMU/PnyBiClvw3RQqoUcz&#10;KHsVaBO06it+ffGGMhL6xtTJJIDSk0xla3NiOJI60RvG/UiGkfY91g/EtcNp4mlDSejQfedsoGmv&#10;uP92ACc50+8M9SuuxllwZ2F/FsAIcq144GwSN2FaoYN1qu0IeZoIg7fU00Ylth+zOOVJE5z6ddq2&#10;uCJP9WT1+E9Y/wAAAP//AwBQSwMEFAAGAAgAAAAhACUWhYffAAAACgEAAA8AAABkcnMvZG93bnJl&#10;di54bWxMj8FOwzAQRO9I/IO1SNyok9K0JcSpEBK9caAFcXXiJYmw1yF22pSvZ3sqx50Zzb4pNpOz&#10;4oBD6DwpSGcJCKTam44aBe/7l7s1iBA1GW09oYITBtiU11eFzo0/0hsedrERXEIh1wraGPtcylC3&#10;6HSY+R6JvS8/OB35HBppBn3kcmflPEmW0umO+EOre3xusf7ejU7Bb3b6CR/2FcfFuhs/6/2WVtVW&#10;qdub6ekRRMQpXsJwxmd0KJmp8iOZIKyCh5SnRAX3iwzE2U/nS1YqVlZZBrIs5P8J5R8AAAD//wMA&#10;UEsBAi0AFAAGAAgAAAAhALaDOJL+AAAA4QEAABMAAAAAAAAAAAAAAAAAAAAAAFtDb250ZW50X1R5&#10;cGVzXS54bWxQSwECLQAUAAYACAAAACEAOP0h/9YAAACUAQAACwAAAAAAAAAAAAAAAAAvAQAAX3Jl&#10;bHMvLnJlbHNQSwECLQAUAAYACAAAACEAgBFXFSsCAABbBAAADgAAAAAAAAAAAAAAAAAuAgAAZHJz&#10;L2Uyb0RvYy54bWxQSwECLQAUAAYACAAAACEAJRaFh98AAAAKAQAADwAAAAAAAAAAAAAAAACFBAAA&#10;ZHJzL2Rvd25yZXYueG1sUEsFBgAAAAAEAAQA8wAAAJEFAAAAAA==&#10;" fillcolor="#f1f1f1">
                <v:textbox inset="0,0,0,0">
                  <w:txbxContent>
                    <w:p w:rsidR="006D75FD" w:rsidRPr="00FD4529" w:rsidRDefault="006D75FD" w:rsidP="006D75FD">
                      <w:pPr>
                        <w:pStyle w:val="BodyText"/>
                        <w:spacing w:before="109" w:line="283" w:lineRule="auto"/>
                        <w:ind w:left="90" w:right="108"/>
                      </w:pPr>
                      <w:r w:rsidRPr="00FD4529">
                        <w:rPr>
                          <w:spacing w:val="-1"/>
                          <w:w w:val="110"/>
                        </w:rPr>
                        <w:t xml:space="preserve">The purpose of the questions in this </w:t>
                      </w:r>
                      <w:r w:rsidRPr="00FD4529">
                        <w:rPr>
                          <w:w w:val="110"/>
                        </w:rPr>
                        <w:t>section is to estimate sustainability of community engagement by looking at the</w:t>
                      </w:r>
                      <w:r w:rsidRPr="00FD4529">
                        <w:rPr>
                          <w:spacing w:val="-53"/>
                          <w:w w:val="110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10"/>
                        </w:rPr>
                        <w:t xml:space="preserve">ways the institution monitors and records engagement’s multiple forms. </w:t>
                      </w:r>
                      <w:r w:rsidRPr="00FD4529">
                        <w:rPr>
                          <w:w w:val="110"/>
                        </w:rPr>
                        <w:t>Tracking and recording mechanisms are</w:t>
                      </w:r>
                      <w:r w:rsidRPr="00FD4529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10"/>
                        </w:rPr>
                        <w:t xml:space="preserve">indicators of sustainability in that their </w:t>
                      </w:r>
                      <w:r w:rsidRPr="00FD4529">
                        <w:rPr>
                          <w:w w:val="110"/>
                        </w:rPr>
                        <w:t xml:space="preserve">existence </w:t>
                      </w:r>
                      <w:r w:rsidRPr="00FD4529">
                        <w:rPr>
                          <w:rFonts w:ascii="Calibri" w:hAnsi="Calibri"/>
                          <w:b/>
                          <w:w w:val="110"/>
                        </w:rPr>
                        <w:t xml:space="preserve">and use </w:t>
                      </w:r>
                      <w:r w:rsidRPr="00FD4529">
                        <w:rPr>
                          <w:w w:val="110"/>
                        </w:rPr>
                        <w:t>is an indication of institutional value for and attention to</w:t>
                      </w:r>
                      <w:r w:rsidRPr="00FD4529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community</w:t>
                      </w:r>
                      <w:r w:rsidRPr="00FD4529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engagement.</w:t>
                      </w:r>
                      <w:r w:rsidRPr="00FD4529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Keeping</w:t>
                      </w:r>
                      <w:r w:rsidRPr="00FD4529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systematic</w:t>
                      </w:r>
                      <w:r w:rsidRPr="00FD4529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records</w:t>
                      </w:r>
                      <w:r w:rsidRPr="00FD4529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indicates</w:t>
                      </w:r>
                      <w:r w:rsidRPr="00FD4529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the</w:t>
                      </w:r>
                      <w:r w:rsidRPr="00FD4529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institution</w:t>
                      </w:r>
                      <w:r w:rsidRPr="00FD4529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is</w:t>
                      </w:r>
                      <w:r w:rsidRPr="00FD4529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striving</w:t>
                      </w:r>
                      <w:r w:rsidRPr="00FD4529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to</w:t>
                      </w:r>
                      <w:r w:rsidRPr="00FD4529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recognize</w:t>
                      </w:r>
                      <w:r w:rsidRPr="00FD4529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engagement</w:t>
                      </w:r>
                      <w:r w:rsidRPr="00FD4529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as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well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as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to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reap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the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potential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benefits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to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the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institution.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Please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use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language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that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indicates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an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established,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systematic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approach,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not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a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one-time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or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occasional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or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partial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recording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of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community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engagement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activities.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This</w:t>
                      </w:r>
                      <w:r w:rsidRPr="00FD452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approach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will</w:t>
                      </w:r>
                      <w:r w:rsidRPr="00FD4529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be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demonstrated by means of a description of active and ongoing mechanisms such as a database, annual surveys, annual</w:t>
                      </w:r>
                      <w:r w:rsidRPr="00FD4529">
                        <w:rPr>
                          <w:spacing w:val="-50"/>
                          <w:w w:val="105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10"/>
                        </w:rPr>
                        <w:t xml:space="preserve">activity reports, etc. Do not report the actual data here. Here is where you describe the mechanism </w:t>
                      </w:r>
                      <w:r w:rsidRPr="00FD4529">
                        <w:rPr>
                          <w:w w:val="110"/>
                        </w:rPr>
                        <w:t>or process, the</w:t>
                      </w:r>
                      <w:r w:rsidRPr="00FD4529">
                        <w:rPr>
                          <w:spacing w:val="1"/>
                          <w:w w:val="110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04"/>
                        </w:rPr>
                        <w:t>s</w:t>
                      </w:r>
                      <w:r w:rsidRPr="00FD4529">
                        <w:rPr>
                          <w:spacing w:val="-1"/>
                          <w:w w:val="110"/>
                        </w:rPr>
                        <w:t>c</w:t>
                      </w:r>
                      <w:r w:rsidRPr="00FD4529">
                        <w:rPr>
                          <w:spacing w:val="-1"/>
                          <w:w w:val="104"/>
                        </w:rPr>
                        <w:t>h</w:t>
                      </w:r>
                      <w:r w:rsidRPr="00FD4529">
                        <w:rPr>
                          <w:spacing w:val="-1"/>
                          <w:w w:val="98"/>
                        </w:rPr>
                        <w:t>e</w:t>
                      </w:r>
                      <w:r w:rsidRPr="00FD4529">
                        <w:rPr>
                          <w:spacing w:val="-1"/>
                          <w:w w:val="105"/>
                        </w:rPr>
                        <w:t>d</w:t>
                      </w:r>
                      <w:r w:rsidRPr="00FD4529">
                        <w:rPr>
                          <w:spacing w:val="-1"/>
                          <w:w w:val="104"/>
                        </w:rPr>
                        <w:t>u</w:t>
                      </w:r>
                      <w:r w:rsidRPr="00FD4529">
                        <w:rPr>
                          <w:spacing w:val="-1"/>
                          <w:w w:val="111"/>
                        </w:rPr>
                        <w:t>l</w:t>
                      </w:r>
                      <w:r w:rsidRPr="00FD4529">
                        <w:rPr>
                          <w:spacing w:val="-1"/>
                          <w:w w:val="98"/>
                        </w:rPr>
                        <w:t>e</w:t>
                      </w:r>
                      <w:r w:rsidRPr="00FD4529">
                        <w:rPr>
                          <w:w w:val="71"/>
                        </w:rPr>
                        <w:t>,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99"/>
                        </w:rPr>
                        <w:t>a</w:t>
                      </w:r>
                      <w:r w:rsidRPr="00FD4529">
                        <w:rPr>
                          <w:spacing w:val="-1"/>
                          <w:w w:val="103"/>
                        </w:rPr>
                        <w:t>n</w:t>
                      </w:r>
                      <w:r w:rsidRPr="00FD4529">
                        <w:rPr>
                          <w:w w:val="105"/>
                        </w:rPr>
                        <w:t>d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29"/>
                        </w:rPr>
                        <w:t>t</w:t>
                      </w:r>
                      <w:r w:rsidRPr="00FD4529">
                        <w:rPr>
                          <w:spacing w:val="-1"/>
                          <w:w w:val="104"/>
                        </w:rPr>
                        <w:t>h</w:t>
                      </w:r>
                      <w:r w:rsidRPr="00FD4529">
                        <w:rPr>
                          <w:w w:val="98"/>
                        </w:rPr>
                        <w:t>e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11"/>
                        </w:rPr>
                        <w:t>l</w:t>
                      </w:r>
                      <w:r w:rsidRPr="00FD4529">
                        <w:rPr>
                          <w:spacing w:val="-1"/>
                          <w:w w:val="104"/>
                        </w:rPr>
                        <w:t>o</w:t>
                      </w:r>
                      <w:r w:rsidRPr="00FD4529">
                        <w:rPr>
                          <w:spacing w:val="-1"/>
                          <w:w w:val="110"/>
                        </w:rPr>
                        <w:t>c</w:t>
                      </w:r>
                      <w:r w:rsidRPr="00FD4529">
                        <w:rPr>
                          <w:spacing w:val="-1"/>
                          <w:w w:val="104"/>
                        </w:rPr>
                        <w:t>u</w:t>
                      </w:r>
                      <w:r w:rsidRPr="00FD4529">
                        <w:rPr>
                          <w:w w:val="104"/>
                        </w:rPr>
                        <w:t>s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04"/>
                        </w:rPr>
                        <w:t>o</w:t>
                      </w:r>
                      <w:r w:rsidRPr="00FD4529">
                        <w:rPr>
                          <w:w w:val="122"/>
                        </w:rPr>
                        <w:t>f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12"/>
                        </w:rPr>
                        <w:t>m</w:t>
                      </w:r>
                      <w:r w:rsidRPr="00FD4529">
                        <w:rPr>
                          <w:spacing w:val="-1"/>
                          <w:w w:val="99"/>
                        </w:rPr>
                        <w:t>a</w:t>
                      </w:r>
                      <w:r w:rsidRPr="00FD4529">
                        <w:rPr>
                          <w:spacing w:val="-1"/>
                          <w:w w:val="103"/>
                        </w:rPr>
                        <w:t>n</w:t>
                      </w:r>
                      <w:r w:rsidRPr="00FD4529">
                        <w:rPr>
                          <w:spacing w:val="-1"/>
                          <w:w w:val="99"/>
                        </w:rPr>
                        <w:t>a</w:t>
                      </w:r>
                      <w:r w:rsidRPr="00FD4529">
                        <w:rPr>
                          <w:spacing w:val="-1"/>
                          <w:w w:val="107"/>
                        </w:rPr>
                        <w:t>g</w:t>
                      </w:r>
                      <w:r w:rsidRPr="00FD4529">
                        <w:rPr>
                          <w:spacing w:val="-1"/>
                          <w:w w:val="98"/>
                        </w:rPr>
                        <w:t>e</w:t>
                      </w:r>
                      <w:r w:rsidRPr="00FD4529">
                        <w:rPr>
                          <w:spacing w:val="-1"/>
                          <w:w w:val="114"/>
                        </w:rPr>
                        <w:t>r</w:t>
                      </w:r>
                      <w:r w:rsidRPr="00FD4529">
                        <w:rPr>
                          <w:spacing w:val="-1"/>
                          <w:w w:val="111"/>
                        </w:rPr>
                        <w:t>i</w:t>
                      </w:r>
                      <w:r w:rsidRPr="00FD4529">
                        <w:rPr>
                          <w:spacing w:val="-1"/>
                          <w:w w:val="99"/>
                        </w:rPr>
                        <w:t>a</w:t>
                      </w:r>
                      <w:r w:rsidRPr="00FD4529">
                        <w:rPr>
                          <w:w w:val="111"/>
                        </w:rPr>
                        <w:t>l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99"/>
                        </w:rPr>
                        <w:t>a</w:t>
                      </w:r>
                      <w:r w:rsidRPr="00FD4529">
                        <w:rPr>
                          <w:spacing w:val="-1"/>
                          <w:w w:val="110"/>
                        </w:rPr>
                        <w:t>cc</w:t>
                      </w:r>
                      <w:r w:rsidRPr="00FD4529">
                        <w:rPr>
                          <w:spacing w:val="-1"/>
                          <w:w w:val="104"/>
                        </w:rPr>
                        <w:t>ou</w:t>
                      </w:r>
                      <w:r w:rsidRPr="00FD4529">
                        <w:rPr>
                          <w:spacing w:val="-1"/>
                          <w:w w:val="103"/>
                        </w:rPr>
                        <w:t>n</w:t>
                      </w:r>
                      <w:r w:rsidRPr="00FD4529">
                        <w:rPr>
                          <w:spacing w:val="-1"/>
                          <w:w w:val="129"/>
                        </w:rPr>
                        <w:t>t</w:t>
                      </w:r>
                      <w:r w:rsidRPr="00FD4529">
                        <w:rPr>
                          <w:spacing w:val="-1"/>
                          <w:w w:val="99"/>
                        </w:rPr>
                        <w:t>a</w:t>
                      </w:r>
                      <w:r w:rsidRPr="00FD4529">
                        <w:rPr>
                          <w:spacing w:val="-1"/>
                          <w:w w:val="106"/>
                        </w:rPr>
                        <w:t>b</w:t>
                      </w:r>
                      <w:r w:rsidRPr="00FD4529">
                        <w:rPr>
                          <w:spacing w:val="-1"/>
                          <w:w w:val="111"/>
                        </w:rPr>
                        <w:t>ili</w:t>
                      </w:r>
                      <w:r w:rsidRPr="00FD4529">
                        <w:rPr>
                          <w:spacing w:val="-1"/>
                          <w:w w:val="129"/>
                        </w:rPr>
                        <w:t>t</w:t>
                      </w:r>
                      <w:r w:rsidRPr="00FD4529">
                        <w:rPr>
                          <w:spacing w:val="-1"/>
                          <w:w w:val="107"/>
                        </w:rPr>
                        <w:t>y</w:t>
                      </w:r>
                      <w:r w:rsidRPr="00FD4529">
                        <w:rPr>
                          <w:spacing w:val="-1"/>
                          <w:w w:val="214"/>
                        </w:rPr>
                        <w:t>/</w:t>
                      </w:r>
                      <w:r w:rsidRPr="00FD4529">
                        <w:rPr>
                          <w:spacing w:val="-1"/>
                          <w:w w:val="114"/>
                        </w:rPr>
                        <w:t>r</w:t>
                      </w:r>
                      <w:r w:rsidRPr="00FD4529">
                        <w:rPr>
                          <w:spacing w:val="-1"/>
                          <w:w w:val="98"/>
                        </w:rPr>
                        <w:t>e</w:t>
                      </w:r>
                      <w:r w:rsidRPr="00FD4529">
                        <w:rPr>
                          <w:spacing w:val="-1"/>
                          <w:w w:val="104"/>
                        </w:rPr>
                        <w:t>s</w:t>
                      </w:r>
                      <w:r w:rsidRPr="00FD4529">
                        <w:rPr>
                          <w:spacing w:val="-1"/>
                          <w:w w:val="108"/>
                        </w:rPr>
                        <w:t>p</w:t>
                      </w:r>
                      <w:r w:rsidRPr="00FD4529">
                        <w:rPr>
                          <w:spacing w:val="-1"/>
                          <w:w w:val="104"/>
                        </w:rPr>
                        <w:t>o</w:t>
                      </w:r>
                      <w:r w:rsidRPr="00FD4529">
                        <w:rPr>
                          <w:spacing w:val="-1"/>
                          <w:w w:val="103"/>
                        </w:rPr>
                        <w:t>n</w:t>
                      </w:r>
                      <w:r w:rsidRPr="00FD4529">
                        <w:rPr>
                          <w:spacing w:val="-1"/>
                          <w:w w:val="104"/>
                        </w:rPr>
                        <w:t>s</w:t>
                      </w:r>
                      <w:r w:rsidRPr="00FD4529">
                        <w:rPr>
                          <w:spacing w:val="-1"/>
                          <w:w w:val="111"/>
                        </w:rPr>
                        <w:t>i</w:t>
                      </w:r>
                      <w:r w:rsidRPr="00FD4529">
                        <w:rPr>
                          <w:spacing w:val="-1"/>
                          <w:w w:val="106"/>
                        </w:rPr>
                        <w:t>b</w:t>
                      </w:r>
                      <w:r w:rsidRPr="00FD4529">
                        <w:rPr>
                          <w:spacing w:val="-1"/>
                          <w:w w:val="111"/>
                        </w:rPr>
                        <w:t>ili</w:t>
                      </w:r>
                      <w:r w:rsidRPr="00FD4529">
                        <w:rPr>
                          <w:spacing w:val="-1"/>
                          <w:w w:val="129"/>
                        </w:rPr>
                        <w:t>t</w:t>
                      </w:r>
                      <w:r w:rsidRPr="00FD4529">
                        <w:rPr>
                          <w:spacing w:val="-1"/>
                          <w:w w:val="107"/>
                        </w:rPr>
                        <w:t>y</w:t>
                      </w:r>
                      <w:r w:rsidRPr="00FD4529">
                        <w:rPr>
                          <w:w w:val="71"/>
                        </w:rPr>
                        <w:t>.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</w:rPr>
                        <w:t>Y</w:t>
                      </w:r>
                      <w:r w:rsidRPr="00FD4529">
                        <w:rPr>
                          <w:spacing w:val="-1"/>
                          <w:w w:val="104"/>
                        </w:rPr>
                        <w:t>o</w:t>
                      </w:r>
                      <w:r w:rsidRPr="00FD4529">
                        <w:rPr>
                          <w:w w:val="104"/>
                        </w:rPr>
                        <w:t>u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12"/>
                        </w:rPr>
                        <w:t>m</w:t>
                      </w:r>
                      <w:r w:rsidRPr="00FD4529">
                        <w:rPr>
                          <w:spacing w:val="-1"/>
                          <w:w w:val="99"/>
                        </w:rPr>
                        <w:t>a</w:t>
                      </w:r>
                      <w:r w:rsidRPr="00FD4529">
                        <w:rPr>
                          <w:w w:val="107"/>
                        </w:rPr>
                        <w:t>y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99"/>
                        </w:rPr>
                        <w:t>a</w:t>
                      </w:r>
                      <w:r w:rsidRPr="00FD4529">
                        <w:rPr>
                          <w:spacing w:val="-1"/>
                          <w:w w:val="111"/>
                        </w:rPr>
                        <w:t>l</w:t>
                      </w:r>
                      <w:r w:rsidRPr="00FD4529">
                        <w:rPr>
                          <w:spacing w:val="-1"/>
                          <w:w w:val="104"/>
                        </w:rPr>
                        <w:t>s</w:t>
                      </w:r>
                      <w:r w:rsidRPr="00FD4529">
                        <w:rPr>
                          <w:w w:val="104"/>
                        </w:rPr>
                        <w:t>o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05"/>
                        </w:rPr>
                        <w:t>d</w:t>
                      </w:r>
                      <w:r w:rsidRPr="00FD4529">
                        <w:rPr>
                          <w:spacing w:val="-1"/>
                          <w:w w:val="98"/>
                        </w:rPr>
                        <w:t>e</w:t>
                      </w:r>
                      <w:r w:rsidRPr="00FD4529">
                        <w:rPr>
                          <w:spacing w:val="-1"/>
                          <w:w w:val="104"/>
                        </w:rPr>
                        <w:t>s</w:t>
                      </w:r>
                      <w:r w:rsidRPr="00FD4529">
                        <w:rPr>
                          <w:spacing w:val="-1"/>
                          <w:w w:val="110"/>
                        </w:rPr>
                        <w:t>c</w:t>
                      </w:r>
                      <w:r w:rsidRPr="00FD4529">
                        <w:rPr>
                          <w:spacing w:val="-1"/>
                          <w:w w:val="114"/>
                        </w:rPr>
                        <w:t>r</w:t>
                      </w:r>
                      <w:r w:rsidRPr="00FD4529">
                        <w:rPr>
                          <w:spacing w:val="-1"/>
                          <w:w w:val="111"/>
                        </w:rPr>
                        <w:t>i</w:t>
                      </w:r>
                      <w:r w:rsidRPr="00FD4529">
                        <w:rPr>
                          <w:spacing w:val="-1"/>
                          <w:w w:val="106"/>
                        </w:rPr>
                        <w:t>b</w:t>
                      </w:r>
                      <w:r w:rsidRPr="00FD4529">
                        <w:rPr>
                          <w:w w:val="98"/>
                        </w:rPr>
                        <w:t>e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29"/>
                        </w:rPr>
                        <w:t>t</w:t>
                      </w:r>
                      <w:r w:rsidRPr="00FD4529">
                        <w:rPr>
                          <w:spacing w:val="-1"/>
                          <w:w w:val="104"/>
                        </w:rPr>
                        <w:t>h</w:t>
                      </w:r>
                      <w:r w:rsidRPr="00FD4529">
                        <w:rPr>
                          <w:w w:val="98"/>
                        </w:rPr>
                        <w:t>e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29"/>
                        </w:rPr>
                        <w:t>t</w:t>
                      </w:r>
                      <w:r w:rsidRPr="00FD4529">
                        <w:rPr>
                          <w:spacing w:val="-1"/>
                          <w:w w:val="107"/>
                        </w:rPr>
                        <w:t>y</w:t>
                      </w:r>
                      <w:r w:rsidRPr="00FD4529">
                        <w:rPr>
                          <w:spacing w:val="-1"/>
                          <w:w w:val="108"/>
                        </w:rPr>
                        <w:t>p</w:t>
                      </w:r>
                      <w:r w:rsidRPr="00FD4529">
                        <w:rPr>
                          <w:spacing w:val="-1"/>
                          <w:w w:val="98"/>
                        </w:rPr>
                        <w:t>e</w:t>
                      </w:r>
                      <w:r w:rsidRPr="00FD4529">
                        <w:rPr>
                          <w:w w:val="104"/>
                        </w:rPr>
                        <w:t>s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04"/>
                        </w:rPr>
                        <w:t>o</w:t>
                      </w:r>
                      <w:r w:rsidRPr="00FD4529">
                        <w:rPr>
                          <w:w w:val="122"/>
                        </w:rPr>
                        <w:t>f</w:t>
                      </w:r>
                      <w:r w:rsidRPr="00FD4529">
                        <w:rPr>
                          <w:spacing w:val="4"/>
                        </w:rPr>
                        <w:t xml:space="preserve"> </w:t>
                      </w:r>
                      <w:r w:rsidRPr="00FD4529">
                        <w:rPr>
                          <w:spacing w:val="-1"/>
                          <w:w w:val="111"/>
                        </w:rPr>
                        <w:t>i</w:t>
                      </w:r>
                      <w:r w:rsidRPr="00FD4529">
                        <w:rPr>
                          <w:spacing w:val="-1"/>
                          <w:w w:val="103"/>
                        </w:rPr>
                        <w:t>n</w:t>
                      </w:r>
                      <w:r w:rsidRPr="00FD4529">
                        <w:rPr>
                          <w:spacing w:val="-1"/>
                          <w:w w:val="122"/>
                        </w:rPr>
                        <w:t>f</w:t>
                      </w:r>
                      <w:r w:rsidRPr="00FD4529">
                        <w:rPr>
                          <w:spacing w:val="-1"/>
                          <w:w w:val="104"/>
                        </w:rPr>
                        <w:t>o</w:t>
                      </w:r>
                      <w:r w:rsidRPr="00FD4529">
                        <w:rPr>
                          <w:spacing w:val="-1"/>
                          <w:w w:val="114"/>
                        </w:rPr>
                        <w:t>r</w:t>
                      </w:r>
                      <w:r w:rsidRPr="00FD4529">
                        <w:rPr>
                          <w:spacing w:val="-1"/>
                          <w:w w:val="112"/>
                        </w:rPr>
                        <w:t>m</w:t>
                      </w:r>
                      <w:r w:rsidRPr="00FD4529">
                        <w:rPr>
                          <w:spacing w:val="-1"/>
                          <w:w w:val="99"/>
                        </w:rPr>
                        <w:t>a</w:t>
                      </w:r>
                      <w:r w:rsidRPr="00FD4529">
                        <w:rPr>
                          <w:spacing w:val="-1"/>
                          <w:w w:val="129"/>
                        </w:rPr>
                        <w:t>t</w:t>
                      </w:r>
                      <w:r w:rsidRPr="00FD4529">
                        <w:rPr>
                          <w:spacing w:val="-1"/>
                          <w:w w:val="111"/>
                        </w:rPr>
                        <w:t>i</w:t>
                      </w:r>
                      <w:r w:rsidRPr="00FD4529">
                        <w:rPr>
                          <w:spacing w:val="-1"/>
                          <w:w w:val="104"/>
                        </w:rPr>
                        <w:t>o</w:t>
                      </w:r>
                      <w:r w:rsidRPr="00FD4529">
                        <w:rPr>
                          <w:w w:val="103"/>
                        </w:rPr>
                        <w:t xml:space="preserve">n </w:t>
                      </w:r>
                      <w:r w:rsidRPr="00FD4529">
                        <w:rPr>
                          <w:w w:val="105"/>
                        </w:rPr>
                        <w:t>being tracked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such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as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numbers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of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students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in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service-learning courses,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numbers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of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courses,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identity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and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numbers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05"/>
                        </w:rPr>
                        <w:t>of</w:t>
                      </w:r>
                      <w:r w:rsidRPr="00FD4529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FD4529">
                        <w:rPr>
                          <w:w w:val="110"/>
                        </w:rPr>
                        <w:t>partnerships,</w:t>
                      </w:r>
                      <w:r w:rsidRPr="00FD4529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FD4529">
                        <w:rPr>
                          <w:w w:val="110"/>
                        </w:rPr>
                        <w:t>numbers</w:t>
                      </w:r>
                      <w:r w:rsidRPr="00FD4529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FD4529">
                        <w:rPr>
                          <w:w w:val="110"/>
                        </w:rPr>
                        <w:t>and</w:t>
                      </w:r>
                      <w:r w:rsidRPr="00FD4529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FD4529">
                        <w:rPr>
                          <w:w w:val="110"/>
                        </w:rPr>
                        <w:t>types</w:t>
                      </w:r>
                      <w:r w:rsidRPr="00FD4529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FD4529">
                        <w:rPr>
                          <w:w w:val="110"/>
                        </w:rPr>
                        <w:t>of</w:t>
                      </w:r>
                      <w:r w:rsidRPr="00FD4529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FD4529">
                        <w:rPr>
                          <w:w w:val="110"/>
                        </w:rPr>
                        <w:t>community-based</w:t>
                      </w:r>
                      <w:r w:rsidRPr="00FD4529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FD4529">
                        <w:rPr>
                          <w:w w:val="110"/>
                        </w:rPr>
                        <w:t>research</w:t>
                      </w:r>
                      <w:r w:rsidRPr="00FD4529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FD4529">
                        <w:rPr>
                          <w:w w:val="110"/>
                        </w:rPr>
                        <w:t>projects,</w:t>
                      </w:r>
                      <w:r w:rsidRPr="00FD4529">
                        <w:rPr>
                          <w:spacing w:val="-5"/>
                          <w:w w:val="110"/>
                        </w:rPr>
                        <w:t xml:space="preserve"> </w:t>
                      </w:r>
                      <w:r w:rsidRPr="00FD4529">
                        <w:rPr>
                          <w:w w:val="110"/>
                        </w:rPr>
                        <w:t>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75FD" w:rsidRPr="008444DE" w:rsidRDefault="006D75FD" w:rsidP="006D75FD">
      <w:pPr>
        <w:rPr>
          <w:rFonts w:asciiTheme="minorHAnsi" w:hAnsiTheme="minorHAnsi" w:cstheme="minorHAnsi"/>
          <w:sz w:val="21"/>
        </w:rPr>
      </w:pPr>
    </w:p>
    <w:p w:rsidR="00FD4529" w:rsidRPr="00FD4529" w:rsidRDefault="006D75FD" w:rsidP="00FD4529">
      <w:pPr>
        <w:tabs>
          <w:tab w:val="left" w:pos="2300"/>
        </w:tabs>
        <w:spacing w:before="62" w:line="278" w:lineRule="auto"/>
        <w:ind w:right="2507"/>
        <w:rPr>
          <w:rFonts w:asciiTheme="minorHAnsi" w:hAnsiTheme="minorHAnsi" w:cstheme="minorHAnsi"/>
        </w:rPr>
      </w:pPr>
      <w:r w:rsidRPr="00FD4529">
        <w:rPr>
          <w:rFonts w:asciiTheme="minorHAnsi" w:hAnsiTheme="minorHAnsi" w:cstheme="minorHAnsi"/>
        </w:rPr>
        <w:t>If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Yes: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FD4529">
        <w:rPr>
          <w:rFonts w:asciiTheme="minorHAnsi" w:hAnsiTheme="minorHAnsi" w:cstheme="minorHAnsi"/>
        </w:rPr>
        <w:t>Does</w:t>
      </w:r>
      <w:proofErr w:type="gramEnd"/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the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institution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use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the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data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from</w:t>
      </w:r>
      <w:r w:rsidRPr="00FD4529">
        <w:rPr>
          <w:rFonts w:asciiTheme="minorHAnsi" w:hAnsiTheme="minorHAnsi" w:cstheme="minorHAnsi"/>
          <w:spacing w:val="-4"/>
        </w:rPr>
        <w:t xml:space="preserve"> </w:t>
      </w:r>
      <w:r w:rsidRPr="00FD4529">
        <w:rPr>
          <w:rFonts w:asciiTheme="minorHAnsi" w:hAnsiTheme="minorHAnsi" w:cstheme="minorHAnsi"/>
        </w:rPr>
        <w:t>those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mechanisms?</w:t>
      </w:r>
    </w:p>
    <w:p w:rsidR="006D75FD" w:rsidRPr="008444DE" w:rsidRDefault="006D75FD" w:rsidP="00FD4529">
      <w:pPr>
        <w:pStyle w:val="ListParagraph"/>
        <w:tabs>
          <w:tab w:val="left" w:pos="2300"/>
        </w:tabs>
        <w:spacing w:before="62" w:line="278" w:lineRule="auto"/>
        <w:ind w:left="860" w:right="2507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  <w:spacing w:val="-46"/>
        </w:rPr>
        <w:t xml:space="preserve"> </w:t>
      </w: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9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6D75FD" w:rsidRPr="008444DE" w:rsidRDefault="006D75FD" w:rsidP="006D75FD">
      <w:pPr>
        <w:spacing w:before="8"/>
        <w:rPr>
          <w:rFonts w:asciiTheme="minorHAnsi" w:hAnsiTheme="minorHAnsi" w:cstheme="minorHAnsi"/>
          <w:sz w:val="25"/>
        </w:rPr>
      </w:pPr>
    </w:p>
    <w:p w:rsidR="006D75FD" w:rsidRPr="00FD4529" w:rsidRDefault="006D75FD" w:rsidP="00FD4529">
      <w:pPr>
        <w:tabs>
          <w:tab w:val="left" w:pos="2711"/>
        </w:tabs>
        <w:rPr>
          <w:rFonts w:asciiTheme="minorHAnsi" w:hAnsiTheme="minorHAnsi" w:cstheme="minorHAnsi"/>
        </w:rPr>
      </w:pPr>
      <w:r w:rsidRPr="00FD4529">
        <w:rPr>
          <w:rFonts w:asciiTheme="minorHAnsi" w:hAnsiTheme="minorHAnsi" w:cstheme="minorHAnsi"/>
        </w:rPr>
        <w:t>If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Yes: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Describe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how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the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institution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uses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the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data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from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those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mechanisms:</w:t>
      </w:r>
    </w:p>
    <w:p w:rsidR="006D75FD" w:rsidRPr="008444DE" w:rsidRDefault="006D75FD" w:rsidP="006D75FD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6D75FD" w:rsidRPr="008444DE" w:rsidRDefault="006D75FD" w:rsidP="00FD4529">
      <w:pPr>
        <w:pStyle w:val="ListParagraph"/>
        <w:numPr>
          <w:ilvl w:val="1"/>
          <w:numId w:val="1"/>
        </w:numPr>
        <w:tabs>
          <w:tab w:val="left" w:pos="2300"/>
        </w:tabs>
        <w:spacing w:before="62" w:line="278" w:lineRule="auto"/>
        <w:ind w:left="360" w:right="594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there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mechanisms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defining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measuring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quality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built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into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any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data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collection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or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as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complementary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process?</w:t>
      </w:r>
    </w:p>
    <w:p w:rsidR="006D75FD" w:rsidRPr="008444DE" w:rsidRDefault="006D75FD" w:rsidP="00FD4529">
      <w:pPr>
        <w:spacing w:before="2"/>
        <w:ind w:left="113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7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6D75FD" w:rsidRPr="008444DE" w:rsidRDefault="006D75FD" w:rsidP="00FD4529">
      <w:pPr>
        <w:spacing w:before="2"/>
        <w:rPr>
          <w:rFonts w:asciiTheme="minorHAnsi" w:hAnsiTheme="minorHAnsi" w:cstheme="minorHAnsi"/>
          <w:sz w:val="29"/>
        </w:rPr>
      </w:pPr>
    </w:p>
    <w:p w:rsidR="006D75FD" w:rsidRPr="00FD4529" w:rsidRDefault="006D75FD" w:rsidP="00FD4529">
      <w:pPr>
        <w:tabs>
          <w:tab w:val="left" w:pos="2711"/>
        </w:tabs>
        <w:spacing w:line="278" w:lineRule="auto"/>
        <w:ind w:left="360" w:right="930"/>
        <w:rPr>
          <w:rFonts w:asciiTheme="minorHAnsi" w:hAnsiTheme="minorHAnsi" w:cstheme="minorHAnsi"/>
        </w:rPr>
      </w:pPr>
      <w:r w:rsidRPr="00FD4529">
        <w:rPr>
          <w:rFonts w:asciiTheme="minorHAnsi" w:hAnsiTheme="minorHAnsi" w:cstheme="minorHAnsi"/>
        </w:rPr>
        <w:t>If</w:t>
      </w:r>
      <w:r w:rsidRPr="00FD4529">
        <w:rPr>
          <w:rFonts w:asciiTheme="minorHAnsi" w:hAnsiTheme="minorHAnsi" w:cstheme="minorHAnsi"/>
          <w:spacing w:val="-6"/>
        </w:rPr>
        <w:t xml:space="preserve"> </w:t>
      </w:r>
      <w:r w:rsidRPr="00FD4529">
        <w:rPr>
          <w:rFonts w:asciiTheme="minorHAnsi" w:hAnsiTheme="minorHAnsi" w:cstheme="minorHAnsi"/>
        </w:rPr>
        <w:t>Yes: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Describe</w:t>
      </w:r>
      <w:r w:rsidRPr="00FD4529">
        <w:rPr>
          <w:rFonts w:asciiTheme="minorHAnsi" w:hAnsiTheme="minorHAnsi" w:cstheme="minorHAnsi"/>
          <w:spacing w:val="-6"/>
        </w:rPr>
        <w:t xml:space="preserve"> </w:t>
      </w:r>
      <w:r w:rsidRPr="00FD4529">
        <w:rPr>
          <w:rFonts w:asciiTheme="minorHAnsi" w:hAnsiTheme="minorHAnsi" w:cstheme="minorHAnsi"/>
        </w:rPr>
        <w:t>the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definition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and</w:t>
      </w:r>
      <w:r w:rsidRPr="00FD4529">
        <w:rPr>
          <w:rFonts w:asciiTheme="minorHAnsi" w:hAnsiTheme="minorHAnsi" w:cstheme="minorHAnsi"/>
          <w:spacing w:val="-6"/>
        </w:rPr>
        <w:t xml:space="preserve"> </w:t>
      </w:r>
      <w:r w:rsidRPr="00FD4529">
        <w:rPr>
          <w:rFonts w:asciiTheme="minorHAnsi" w:hAnsiTheme="minorHAnsi" w:cstheme="minorHAnsi"/>
        </w:rPr>
        <w:t>mechanisms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for</w:t>
      </w:r>
      <w:r w:rsidRPr="00FD4529">
        <w:rPr>
          <w:rFonts w:asciiTheme="minorHAnsi" w:hAnsiTheme="minorHAnsi" w:cstheme="minorHAnsi"/>
          <w:spacing w:val="-6"/>
        </w:rPr>
        <w:t xml:space="preserve"> </w:t>
      </w:r>
      <w:r w:rsidRPr="00FD4529">
        <w:rPr>
          <w:rFonts w:asciiTheme="minorHAnsi" w:hAnsiTheme="minorHAnsi" w:cstheme="minorHAnsi"/>
        </w:rPr>
        <w:t>determining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quality</w:t>
      </w:r>
      <w:r w:rsidRPr="00FD4529">
        <w:rPr>
          <w:rFonts w:asciiTheme="minorHAnsi" w:hAnsiTheme="minorHAnsi" w:cstheme="minorHAnsi"/>
          <w:spacing w:val="-5"/>
        </w:rPr>
        <w:t xml:space="preserve"> </w:t>
      </w:r>
      <w:r w:rsidRPr="00FD4529">
        <w:rPr>
          <w:rFonts w:asciiTheme="minorHAnsi" w:hAnsiTheme="minorHAnsi" w:cstheme="minorHAnsi"/>
        </w:rPr>
        <w:t>of</w:t>
      </w:r>
      <w:r w:rsidRPr="00FD4529">
        <w:rPr>
          <w:rFonts w:asciiTheme="minorHAnsi" w:hAnsiTheme="minorHAnsi" w:cstheme="minorHAnsi"/>
          <w:spacing w:val="-6"/>
        </w:rPr>
        <w:t xml:space="preserve"> </w:t>
      </w:r>
      <w:r w:rsidRPr="00FD4529">
        <w:rPr>
          <w:rFonts w:asciiTheme="minorHAnsi" w:hAnsiTheme="minorHAnsi" w:cstheme="minorHAnsi"/>
        </w:rPr>
        <w:t>the</w:t>
      </w:r>
      <w:r w:rsidRPr="00FD4529">
        <w:rPr>
          <w:rFonts w:asciiTheme="minorHAnsi" w:hAnsiTheme="minorHAnsi" w:cstheme="minorHAnsi"/>
          <w:spacing w:val="1"/>
        </w:rPr>
        <w:t xml:space="preserve"> </w:t>
      </w:r>
      <w:r w:rsidRPr="00FD4529">
        <w:rPr>
          <w:rFonts w:asciiTheme="minorHAnsi" w:hAnsiTheme="minorHAnsi" w:cstheme="minorHAnsi"/>
        </w:rPr>
        <w:t>community</w:t>
      </w:r>
      <w:r w:rsidRPr="00FD4529">
        <w:rPr>
          <w:rFonts w:asciiTheme="minorHAnsi" w:hAnsiTheme="minorHAnsi" w:cstheme="minorHAnsi"/>
          <w:spacing w:val="-2"/>
        </w:rPr>
        <w:t xml:space="preserve"> </w:t>
      </w:r>
      <w:r w:rsidRPr="00FD4529">
        <w:rPr>
          <w:rFonts w:asciiTheme="minorHAnsi" w:hAnsiTheme="minorHAnsi" w:cstheme="minorHAnsi"/>
        </w:rPr>
        <w:t>engagement.</w:t>
      </w:r>
    </w:p>
    <w:p w:rsidR="006D75FD" w:rsidRPr="008444DE" w:rsidRDefault="006D75FD" w:rsidP="00FD4529">
      <w:pPr>
        <w:spacing w:before="8"/>
        <w:rPr>
          <w:rFonts w:asciiTheme="minorHAnsi" w:hAnsiTheme="minorHAnsi" w:cstheme="minorHAnsi"/>
          <w:sz w:val="25"/>
        </w:rPr>
      </w:pPr>
    </w:p>
    <w:p w:rsidR="006D75FD" w:rsidRPr="008444DE" w:rsidRDefault="006D75FD" w:rsidP="00FD4529">
      <w:pPr>
        <w:pStyle w:val="ListParagraph"/>
        <w:numPr>
          <w:ilvl w:val="1"/>
          <w:numId w:val="1"/>
        </w:numPr>
        <w:tabs>
          <w:tab w:val="left" w:pos="2300"/>
        </w:tabs>
        <w:spacing w:line="278" w:lineRule="auto"/>
        <w:ind w:left="360" w:right="535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there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systematic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campus-wide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assessment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mechanisms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to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measure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outcomes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impact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institutional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engagement?</w:t>
      </w:r>
    </w:p>
    <w:p w:rsidR="006D75FD" w:rsidRPr="008444DE" w:rsidRDefault="006D75FD" w:rsidP="00FD4529">
      <w:pPr>
        <w:spacing w:before="2"/>
        <w:ind w:left="113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7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226318" w:rsidRDefault="00226318"/>
    <w:sectPr w:rsidR="0022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48"/>
    <w:multiLevelType w:val="multilevel"/>
    <w:tmpl w:val="6E90043C"/>
    <w:lvl w:ilvl="0">
      <w:start w:val="1"/>
      <w:numFmt w:val="upperRoman"/>
      <w:lvlText w:val="%1."/>
      <w:lvlJc w:val="left"/>
      <w:pPr>
        <w:ind w:left="860" w:hanging="523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53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decimal"/>
      <w:lvlText w:val="%3.%4."/>
      <w:lvlJc w:val="left"/>
      <w:pPr>
        <w:ind w:left="2710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460" w:hanging="411"/>
      </w:pPr>
      <w:rPr>
        <w:rFonts w:hint="default"/>
      </w:rPr>
    </w:lvl>
    <w:lvl w:ilvl="5">
      <w:numFmt w:val="bullet"/>
      <w:lvlText w:val="•"/>
      <w:lvlJc w:val="left"/>
      <w:pPr>
        <w:ind w:left="2720" w:hanging="411"/>
      </w:pPr>
      <w:rPr>
        <w:rFonts w:hint="default"/>
      </w:rPr>
    </w:lvl>
    <w:lvl w:ilvl="6">
      <w:numFmt w:val="bullet"/>
      <w:lvlText w:val="•"/>
      <w:lvlJc w:val="left"/>
      <w:pPr>
        <w:ind w:left="4344" w:hanging="411"/>
      </w:pPr>
      <w:rPr>
        <w:rFonts w:hint="default"/>
      </w:rPr>
    </w:lvl>
    <w:lvl w:ilvl="7">
      <w:numFmt w:val="bullet"/>
      <w:lvlText w:val="•"/>
      <w:lvlJc w:val="left"/>
      <w:pPr>
        <w:ind w:left="5968" w:hanging="411"/>
      </w:pPr>
      <w:rPr>
        <w:rFonts w:hint="default"/>
      </w:rPr>
    </w:lvl>
    <w:lvl w:ilvl="8">
      <w:numFmt w:val="bullet"/>
      <w:lvlText w:val="•"/>
      <w:lvlJc w:val="left"/>
      <w:pPr>
        <w:ind w:left="7592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D"/>
    <w:rsid w:val="00226318"/>
    <w:rsid w:val="006D75FD"/>
    <w:rsid w:val="00F11E07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1A79"/>
  <w15:chartTrackingRefBased/>
  <w15:docId w15:val="{BBA6DD4D-12EB-49DE-BE4D-00A6CA3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75F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D75FD"/>
    <w:pPr>
      <w:ind w:left="158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D75FD"/>
    <w:rPr>
      <w:rFonts w:ascii="Cambria" w:eastAsia="Cambria" w:hAnsi="Cambria" w:cs="Cambr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75FD"/>
    <w:rPr>
      <w:rFonts w:ascii="Arial Narrow" w:eastAsia="Arial Narrow" w:hAnsi="Arial Narrow" w:cs="Arial Narrow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6D75FD"/>
    <w:rPr>
      <w:rFonts w:ascii="Arial Narrow" w:eastAsia="Arial Narrow" w:hAnsi="Arial Narrow" w:cs="Arial Narrow"/>
      <w:i/>
      <w:iCs/>
      <w:lang w:val="en-US"/>
    </w:rPr>
  </w:style>
  <w:style w:type="paragraph" w:styleId="ListParagraph">
    <w:name w:val="List Paragraph"/>
    <w:basedOn w:val="Normal"/>
    <w:uiPriority w:val="1"/>
    <w:qFormat/>
    <w:rsid w:val="006D75FD"/>
    <w:pPr>
      <w:ind w:left="230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6D75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75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Vaugeois</dc:creator>
  <cp:keywords/>
  <dc:description/>
  <cp:lastModifiedBy>Nicole Vaugeois</cp:lastModifiedBy>
  <cp:revision>2</cp:revision>
  <dcterms:created xsi:type="dcterms:W3CDTF">2021-12-16T22:20:00Z</dcterms:created>
  <dcterms:modified xsi:type="dcterms:W3CDTF">2021-12-21T23:56:00Z</dcterms:modified>
</cp:coreProperties>
</file>