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F1ED" w14:textId="1182116B" w:rsidR="003A553C" w:rsidRDefault="00575415" w:rsidP="00892BD4">
      <w:pPr>
        <w:jc w:val="center"/>
      </w:pPr>
      <w:bookmarkStart w:id="0" w:name="_GoBack"/>
      <w:bookmarkEnd w:id="0"/>
      <w:r>
        <w:rPr>
          <w:noProof/>
          <w:lang w:eastAsia="en-CA"/>
        </w:rPr>
        <w:drawing>
          <wp:inline distT="0" distB="0" distL="0" distR="0" wp14:anchorId="45E2DD82" wp14:editId="1B4A4E7B">
            <wp:extent cx="1377950" cy="9186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534" cy="921023"/>
                    </a:xfrm>
                    <a:prstGeom prst="rect">
                      <a:avLst/>
                    </a:prstGeom>
                  </pic:spPr>
                </pic:pic>
              </a:graphicData>
            </a:graphic>
          </wp:inline>
        </w:drawing>
      </w:r>
      <w:r w:rsidR="00892BD4">
        <w:br/>
      </w:r>
      <w:r w:rsidR="00892BD4" w:rsidRPr="009645BB">
        <w:rPr>
          <w:color w:val="2E74B5" w:themeColor="accent1" w:themeShade="BF"/>
        </w:rPr>
        <w:t>__________________________________________________________________________________________________</w:t>
      </w:r>
    </w:p>
    <w:p w14:paraId="4800E791" w14:textId="227D71CE" w:rsidR="00892BD4" w:rsidRDefault="00892BD4" w:rsidP="00892BD4">
      <w:pPr>
        <w:pStyle w:val="Heading1"/>
        <w:jc w:val="center"/>
      </w:pPr>
      <w:r w:rsidRPr="00892BD4">
        <w:t>VIU’s Communicable Disease Plan Key Points</w:t>
      </w:r>
    </w:p>
    <w:p w14:paraId="65C070AD" w14:textId="797BDFA1" w:rsidR="005223F6" w:rsidRPr="00DC0EB2" w:rsidRDefault="00575415" w:rsidP="005223F6">
      <w:pPr>
        <w:jc w:val="center"/>
      </w:pPr>
      <w:r>
        <w:t>View the</w:t>
      </w:r>
      <w:r w:rsidR="005223F6">
        <w:t xml:space="preserve"> </w:t>
      </w:r>
      <w:r>
        <w:t>full plan</w:t>
      </w:r>
      <w:r w:rsidR="005223F6">
        <w:t xml:space="preserve"> </w:t>
      </w:r>
      <w:r>
        <w:t xml:space="preserve">at </w:t>
      </w:r>
      <w:hyperlink r:id="rId7" w:history="1">
        <w:r w:rsidRPr="00575415">
          <w:rPr>
            <w:rStyle w:val="Hyperlink"/>
          </w:rPr>
          <w:t>viu.ca/communicable-diseases</w:t>
        </w:r>
      </w:hyperlink>
    </w:p>
    <w:p w14:paraId="22AF963C" w14:textId="123EB529" w:rsidR="00892BD4" w:rsidRDefault="00892BD4" w:rsidP="00892BD4">
      <w:pPr>
        <w:spacing w:line="240" w:lineRule="auto"/>
        <w:rPr>
          <w:lang w:val="en-US"/>
        </w:rPr>
      </w:pPr>
      <w:r>
        <w:rPr>
          <w:lang w:val="en-US"/>
        </w:rPr>
        <w:br/>
        <w:t xml:space="preserve">VIU is dedicated to protecting employees and students from exposure to infectious diseases as well as preventing the spread of communicable diseases in the VIU community. </w:t>
      </w:r>
    </w:p>
    <w:p w14:paraId="1E675B26" w14:textId="0BEAFE93" w:rsidR="004F5B7B" w:rsidRDefault="00892BD4" w:rsidP="001E3C13">
      <w:pPr>
        <w:spacing w:line="240" w:lineRule="auto"/>
        <w:rPr>
          <w:lang w:val="en-US"/>
        </w:rPr>
      </w:pPr>
      <w:r>
        <w:rPr>
          <w:lang w:val="en-US"/>
        </w:rPr>
        <w:t xml:space="preserve">A communicable disease is an illness caused by an infectious agent or its </w:t>
      </w:r>
      <w:r w:rsidR="00C96F1C" w:rsidRPr="00C96F1C">
        <w:rPr>
          <w:lang w:val="en-US"/>
        </w:rPr>
        <w:t>toxic product that can be transmitted in a workplace from one person to another. These diseases can be spread in various ways, such as through the air, contact with contaminated substances or surfaces, or from bites from animals or insects. Examples of communicable disease</w:t>
      </w:r>
      <w:r w:rsidR="00C96F1C">
        <w:rPr>
          <w:lang w:val="en-US"/>
        </w:rPr>
        <w:t>s</w:t>
      </w:r>
      <w:r w:rsidR="00C96F1C" w:rsidRPr="00C96F1C">
        <w:rPr>
          <w:lang w:val="en-US"/>
        </w:rPr>
        <w:t xml:space="preserve"> that may circulate in the workplace include COVID-19, norovirus and seasonal flu.</w:t>
      </w:r>
    </w:p>
    <w:p w14:paraId="17E3F268" w14:textId="4C66FCEB" w:rsidR="0036301E" w:rsidRPr="0036301E" w:rsidRDefault="0036301E" w:rsidP="001E3C13">
      <w:pPr>
        <w:spacing w:line="240" w:lineRule="auto"/>
        <w:rPr>
          <w:b/>
          <w:lang w:val="en-US"/>
        </w:rPr>
      </w:pPr>
      <w:r w:rsidRPr="0036301E">
        <w:rPr>
          <w:b/>
          <w:lang w:val="en-US"/>
        </w:rPr>
        <w:t>Employees and Students:</w:t>
      </w:r>
      <w:r w:rsidR="0051689C">
        <w:rPr>
          <w:b/>
          <w:lang w:val="en-US"/>
        </w:rPr>
        <w:t xml:space="preserve"> </w:t>
      </w:r>
    </w:p>
    <w:p w14:paraId="79CC5095" w14:textId="4E6CF398" w:rsidR="004F5B7B" w:rsidRDefault="004F5B7B" w:rsidP="004F5B7B">
      <w:pPr>
        <w:pStyle w:val="ListParagraph"/>
        <w:numPr>
          <w:ilvl w:val="0"/>
          <w:numId w:val="1"/>
        </w:numPr>
        <w:spacing w:line="240" w:lineRule="auto"/>
        <w:rPr>
          <w:lang w:val="en-US"/>
        </w:rPr>
      </w:pPr>
      <w:r>
        <w:rPr>
          <w:lang w:val="en-US"/>
        </w:rPr>
        <w:t>Stay home when you are sick</w:t>
      </w:r>
      <w:r w:rsidR="00C96F1C">
        <w:rPr>
          <w:lang w:val="en-US"/>
        </w:rPr>
        <w:t xml:space="preserve"> (e.g. fever and/or chills, recent onset coughing, diarrhea).</w:t>
      </w:r>
    </w:p>
    <w:p w14:paraId="2E3C55DF" w14:textId="77777777" w:rsidR="004F5B7B" w:rsidRDefault="004F5B7B" w:rsidP="004F5B7B">
      <w:pPr>
        <w:pStyle w:val="ListParagraph"/>
        <w:numPr>
          <w:ilvl w:val="0"/>
          <w:numId w:val="1"/>
        </w:numPr>
        <w:spacing w:line="240" w:lineRule="auto"/>
        <w:rPr>
          <w:lang w:val="en-US"/>
        </w:rPr>
      </w:pPr>
      <w:r>
        <w:rPr>
          <w:lang w:val="en-US"/>
        </w:rPr>
        <w:t xml:space="preserve">If you begin to feel sick while at work or in class, notify </w:t>
      </w:r>
      <w:r w:rsidRPr="001E3C13">
        <w:rPr>
          <w:lang w:val="en-US"/>
        </w:rPr>
        <w:t>your</w:t>
      </w:r>
      <w:r>
        <w:rPr>
          <w:lang w:val="en-US"/>
        </w:rPr>
        <w:t xml:space="preserve"> manager or instructor and go home.</w:t>
      </w:r>
    </w:p>
    <w:p w14:paraId="5BB71BA9" w14:textId="77777777" w:rsidR="004F5B7B" w:rsidRDefault="004F5B7B" w:rsidP="004F5B7B">
      <w:pPr>
        <w:pStyle w:val="ListParagraph"/>
        <w:numPr>
          <w:ilvl w:val="0"/>
          <w:numId w:val="1"/>
        </w:numPr>
        <w:spacing w:line="240" w:lineRule="auto"/>
        <w:rPr>
          <w:lang w:val="en-US"/>
        </w:rPr>
      </w:pPr>
      <w:r>
        <w:rPr>
          <w:lang w:val="en-US"/>
        </w:rPr>
        <w:t>Appropriate hygiene practices:</w:t>
      </w:r>
    </w:p>
    <w:p w14:paraId="1AACFF75" w14:textId="77777777" w:rsidR="004F5B7B" w:rsidRDefault="004F5B7B" w:rsidP="004F5B7B">
      <w:pPr>
        <w:pStyle w:val="ListParagraph"/>
        <w:numPr>
          <w:ilvl w:val="1"/>
          <w:numId w:val="1"/>
        </w:numPr>
        <w:spacing w:line="240" w:lineRule="auto"/>
        <w:rPr>
          <w:lang w:val="en-US"/>
        </w:rPr>
      </w:pPr>
      <w:r w:rsidRPr="00892BD4">
        <w:rPr>
          <w:lang w:val="en-US"/>
        </w:rPr>
        <w:t>Wash or sanitize your hands well and often</w:t>
      </w:r>
      <w:r>
        <w:rPr>
          <w:lang w:val="en-US"/>
        </w:rPr>
        <w:t>;</w:t>
      </w:r>
    </w:p>
    <w:p w14:paraId="79D0F5E8" w14:textId="77777777" w:rsidR="004F5B7B" w:rsidRDefault="004F5B7B" w:rsidP="004F5B7B">
      <w:pPr>
        <w:pStyle w:val="ListParagraph"/>
        <w:numPr>
          <w:ilvl w:val="1"/>
          <w:numId w:val="1"/>
        </w:numPr>
        <w:spacing w:line="240" w:lineRule="auto"/>
        <w:rPr>
          <w:lang w:val="en-US"/>
        </w:rPr>
      </w:pPr>
      <w:r>
        <w:rPr>
          <w:lang w:val="en-US"/>
        </w:rPr>
        <w:t xml:space="preserve">Cough or sneeze into your elbow or </w:t>
      </w:r>
      <w:r w:rsidRPr="001E3C13">
        <w:rPr>
          <w:lang w:val="en-US"/>
        </w:rPr>
        <w:t>a</w:t>
      </w:r>
      <w:r>
        <w:rPr>
          <w:lang w:val="en-US"/>
        </w:rPr>
        <w:t xml:space="preserve"> tissue, wash your hands after;</w:t>
      </w:r>
    </w:p>
    <w:p w14:paraId="6076AD48" w14:textId="77777777" w:rsidR="004F5B7B" w:rsidRDefault="004F5B7B" w:rsidP="004F5B7B">
      <w:pPr>
        <w:pStyle w:val="ListParagraph"/>
        <w:numPr>
          <w:ilvl w:val="1"/>
          <w:numId w:val="1"/>
        </w:numPr>
        <w:spacing w:line="240" w:lineRule="auto"/>
        <w:rPr>
          <w:lang w:val="en-US"/>
        </w:rPr>
      </w:pPr>
      <w:r>
        <w:rPr>
          <w:lang w:val="en-US"/>
        </w:rPr>
        <w:t>Do not share food, drinks or utensils;</w:t>
      </w:r>
    </w:p>
    <w:p w14:paraId="638E8C8C" w14:textId="77777777" w:rsidR="004F5B7B" w:rsidRDefault="004F5B7B" w:rsidP="004F5B7B">
      <w:pPr>
        <w:pStyle w:val="ListParagraph"/>
        <w:numPr>
          <w:ilvl w:val="1"/>
          <w:numId w:val="1"/>
        </w:numPr>
        <w:spacing w:line="240" w:lineRule="auto"/>
        <w:rPr>
          <w:lang w:val="en-US"/>
        </w:rPr>
      </w:pPr>
      <w:r>
        <w:rPr>
          <w:lang w:val="en-US"/>
        </w:rPr>
        <w:t>Consider physical distancing;</w:t>
      </w:r>
    </w:p>
    <w:p w14:paraId="6EB2C587" w14:textId="77777777" w:rsidR="004F5B7B" w:rsidRPr="000C4E14" w:rsidRDefault="004F5B7B" w:rsidP="004F5B7B">
      <w:pPr>
        <w:pStyle w:val="ListParagraph"/>
        <w:numPr>
          <w:ilvl w:val="1"/>
          <w:numId w:val="1"/>
        </w:numPr>
        <w:spacing w:line="240" w:lineRule="auto"/>
        <w:rPr>
          <w:lang w:val="en-US"/>
        </w:rPr>
      </w:pPr>
      <w:r>
        <w:rPr>
          <w:lang w:val="en-US"/>
        </w:rPr>
        <w:t>Avoid touching your eyes, nose and mouth with unwashed hands; and</w:t>
      </w:r>
    </w:p>
    <w:p w14:paraId="23FDD309" w14:textId="00C475E2" w:rsidR="004F5B7B" w:rsidRPr="002B7C07" w:rsidRDefault="00C96F1C" w:rsidP="002B7C07">
      <w:pPr>
        <w:pStyle w:val="ListParagraph"/>
        <w:numPr>
          <w:ilvl w:val="1"/>
          <w:numId w:val="1"/>
        </w:numPr>
        <w:spacing w:line="240" w:lineRule="auto"/>
        <w:rPr>
          <w:b/>
          <w:lang w:val="en-US"/>
        </w:rPr>
      </w:pPr>
      <w:r w:rsidRPr="00C96F1C">
        <w:rPr>
          <w:lang w:val="en-US"/>
        </w:rPr>
        <w:t>Follow</w:t>
      </w:r>
      <w:r w:rsidR="002B7C07">
        <w:rPr>
          <w:lang w:val="en-US"/>
        </w:rPr>
        <w:t xml:space="preserve"> </w:t>
      </w:r>
      <w:r w:rsidRPr="00C96F1C">
        <w:rPr>
          <w:lang w:val="en-US"/>
        </w:rPr>
        <w:t>guidance</w:t>
      </w:r>
      <w:r w:rsidR="002B7C07">
        <w:rPr>
          <w:lang w:val="en-US"/>
        </w:rPr>
        <w:t xml:space="preserve"> and </w:t>
      </w:r>
      <w:r w:rsidRPr="00C96F1C">
        <w:rPr>
          <w:lang w:val="en-US"/>
        </w:rPr>
        <w:t>notices issue</w:t>
      </w:r>
      <w:r w:rsidR="002B7C07">
        <w:rPr>
          <w:lang w:val="en-US"/>
        </w:rPr>
        <w:t>d</w:t>
      </w:r>
      <w:r w:rsidRPr="00C96F1C">
        <w:rPr>
          <w:lang w:val="en-US"/>
        </w:rPr>
        <w:t xml:space="preserve"> by the provincial health officer and medical health officer for our region.</w:t>
      </w:r>
    </w:p>
    <w:p w14:paraId="3CE199FD" w14:textId="27D4A655" w:rsidR="00D355ED" w:rsidRPr="00E51574" w:rsidRDefault="00D355ED" w:rsidP="00450694">
      <w:pPr>
        <w:rPr>
          <w:b/>
          <w:lang w:val="en-US"/>
        </w:rPr>
      </w:pPr>
      <w:r w:rsidRPr="00E51574">
        <w:rPr>
          <w:b/>
          <w:lang w:val="en-US"/>
        </w:rPr>
        <w:t>VIU will ensure that:</w:t>
      </w:r>
    </w:p>
    <w:p w14:paraId="20B7C205" w14:textId="77777777" w:rsidR="004F5B7B" w:rsidRPr="00450694" w:rsidRDefault="004F5B7B" w:rsidP="004F5B7B">
      <w:pPr>
        <w:pStyle w:val="ListParagraph"/>
        <w:numPr>
          <w:ilvl w:val="0"/>
          <w:numId w:val="1"/>
        </w:numPr>
        <w:spacing w:line="240" w:lineRule="auto"/>
        <w:rPr>
          <w:lang w:val="en-US"/>
        </w:rPr>
      </w:pPr>
      <w:r w:rsidRPr="00450694">
        <w:rPr>
          <w:lang w:val="en-US"/>
        </w:rPr>
        <w:t xml:space="preserve">Employees and students are supported when they are absent from </w:t>
      </w:r>
      <w:r>
        <w:rPr>
          <w:lang w:val="en-US"/>
        </w:rPr>
        <w:t>work and class</w:t>
      </w:r>
      <w:r w:rsidRPr="00450694">
        <w:rPr>
          <w:lang w:val="en-US"/>
        </w:rPr>
        <w:t xml:space="preserve"> </w:t>
      </w:r>
      <w:r>
        <w:rPr>
          <w:lang w:val="en-US"/>
        </w:rPr>
        <w:t>due to</w:t>
      </w:r>
      <w:r w:rsidRPr="00450694">
        <w:rPr>
          <w:lang w:val="en-US"/>
        </w:rPr>
        <w:t xml:space="preserve"> illness</w:t>
      </w:r>
      <w:r>
        <w:rPr>
          <w:lang w:val="en-US"/>
        </w:rPr>
        <w:t>.</w:t>
      </w:r>
    </w:p>
    <w:p w14:paraId="449B0B0A" w14:textId="24204258" w:rsidR="004F5B7B" w:rsidRPr="00450694" w:rsidRDefault="004F5B7B" w:rsidP="004F5B7B">
      <w:pPr>
        <w:pStyle w:val="ListParagraph"/>
        <w:numPr>
          <w:ilvl w:val="0"/>
          <w:numId w:val="1"/>
        </w:numPr>
        <w:spacing w:line="240" w:lineRule="auto"/>
        <w:rPr>
          <w:lang w:val="en-US"/>
        </w:rPr>
      </w:pPr>
      <w:r w:rsidRPr="00450694">
        <w:rPr>
          <w:lang w:val="en-US"/>
        </w:rPr>
        <w:t>Hand washing sinks and/or hand sanitizer stations are available in all buildings</w:t>
      </w:r>
      <w:r>
        <w:rPr>
          <w:lang w:val="en-US"/>
        </w:rPr>
        <w:t>.</w:t>
      </w:r>
    </w:p>
    <w:p w14:paraId="0B035494" w14:textId="77777777" w:rsidR="004F5B7B" w:rsidRPr="00E51574" w:rsidRDefault="004F5B7B" w:rsidP="004F5B7B">
      <w:pPr>
        <w:pStyle w:val="ListParagraph"/>
        <w:numPr>
          <w:ilvl w:val="0"/>
          <w:numId w:val="1"/>
        </w:numPr>
        <w:spacing w:line="240" w:lineRule="auto"/>
        <w:rPr>
          <w:lang w:val="en-US"/>
        </w:rPr>
      </w:pPr>
      <w:r>
        <w:rPr>
          <w:lang w:val="en-US"/>
        </w:rPr>
        <w:t>A</w:t>
      </w:r>
      <w:r w:rsidRPr="00450694">
        <w:rPr>
          <w:lang w:val="en-US"/>
        </w:rPr>
        <w:t xml:space="preserve">dequate </w:t>
      </w:r>
      <w:r>
        <w:rPr>
          <w:lang w:val="en-US"/>
        </w:rPr>
        <w:t xml:space="preserve">cleaning levels are maintained, and </w:t>
      </w:r>
      <w:r w:rsidRPr="00450694">
        <w:rPr>
          <w:lang w:val="en-US"/>
        </w:rPr>
        <w:t xml:space="preserve">enhanced cleaning </w:t>
      </w:r>
      <w:r>
        <w:rPr>
          <w:lang w:val="en-US"/>
        </w:rPr>
        <w:t xml:space="preserve">is implemented </w:t>
      </w:r>
      <w:r w:rsidRPr="00450694">
        <w:rPr>
          <w:lang w:val="en-US"/>
        </w:rPr>
        <w:t xml:space="preserve">when directed by </w:t>
      </w:r>
      <w:r>
        <w:rPr>
          <w:lang w:val="en-US"/>
        </w:rPr>
        <w:t>the</w:t>
      </w:r>
      <w:r w:rsidRPr="00450694">
        <w:rPr>
          <w:lang w:val="en-US"/>
        </w:rPr>
        <w:t xml:space="preserve"> Public Health</w:t>
      </w:r>
      <w:r>
        <w:rPr>
          <w:lang w:val="en-US"/>
        </w:rPr>
        <w:t xml:space="preserve"> Office.</w:t>
      </w:r>
    </w:p>
    <w:p w14:paraId="19D0725B" w14:textId="77777777" w:rsidR="004F5B7B" w:rsidRDefault="004F5B7B" w:rsidP="004F5B7B">
      <w:pPr>
        <w:pStyle w:val="ListParagraph"/>
        <w:numPr>
          <w:ilvl w:val="0"/>
          <w:numId w:val="1"/>
        </w:numPr>
        <w:spacing w:line="240" w:lineRule="auto"/>
        <w:rPr>
          <w:lang w:val="en-US"/>
        </w:rPr>
      </w:pPr>
      <w:r>
        <w:rPr>
          <w:lang w:val="en-US"/>
        </w:rPr>
        <w:t xml:space="preserve">Ventilation systems continue to be inspected and maintained to </w:t>
      </w:r>
      <w:hyperlink r:id="rId8" w:history="1">
        <w:r w:rsidRPr="001E3C13">
          <w:t>WorkSafeBC</w:t>
        </w:r>
      </w:hyperlink>
      <w:r>
        <w:rPr>
          <w:lang w:val="en-US"/>
        </w:rPr>
        <w:t xml:space="preserve"> standards.</w:t>
      </w:r>
    </w:p>
    <w:p w14:paraId="6CBFD690" w14:textId="4183B963" w:rsidR="004F5B7B" w:rsidRDefault="004F5B7B" w:rsidP="004F5B7B">
      <w:pPr>
        <w:pStyle w:val="ListParagraph"/>
        <w:numPr>
          <w:ilvl w:val="0"/>
          <w:numId w:val="1"/>
        </w:numPr>
        <w:spacing w:line="240" w:lineRule="auto"/>
        <w:rPr>
          <w:lang w:val="en-US"/>
        </w:rPr>
      </w:pPr>
      <w:r>
        <w:rPr>
          <w:lang w:val="en-US"/>
        </w:rPr>
        <w:t>Employees and students are supported to receive immunizations</w:t>
      </w:r>
      <w:hyperlink r:id="rId9" w:history="1"/>
      <w:r>
        <w:rPr>
          <w:lang w:val="en-US"/>
        </w:rPr>
        <w:t xml:space="preserve"> for vaccine-preventable disease</w:t>
      </w:r>
      <w:r w:rsidR="00D64741">
        <w:rPr>
          <w:lang w:val="en-US"/>
        </w:rPr>
        <w:t>.</w:t>
      </w:r>
      <w:r>
        <w:rPr>
          <w:lang w:val="en-US"/>
        </w:rPr>
        <w:t xml:space="preserve"> </w:t>
      </w:r>
    </w:p>
    <w:p w14:paraId="1697336C" w14:textId="77777777" w:rsidR="004F5B7B" w:rsidRDefault="004F5B7B" w:rsidP="004F5B7B">
      <w:pPr>
        <w:pStyle w:val="ListParagraph"/>
        <w:numPr>
          <w:ilvl w:val="0"/>
          <w:numId w:val="1"/>
        </w:numPr>
        <w:spacing w:line="240" w:lineRule="auto"/>
        <w:rPr>
          <w:lang w:val="en-US"/>
        </w:rPr>
      </w:pPr>
      <w:r>
        <w:rPr>
          <w:lang w:val="en-US"/>
        </w:rPr>
        <w:t>T</w:t>
      </w:r>
      <w:r w:rsidRPr="000C4E14">
        <w:rPr>
          <w:lang w:val="en-US"/>
        </w:rPr>
        <w:t>he advice and direction of the Public Health Office</w:t>
      </w:r>
      <w:r>
        <w:rPr>
          <w:lang w:val="en-US"/>
        </w:rPr>
        <w:t xml:space="preserve"> is followed. </w:t>
      </w:r>
    </w:p>
    <w:p w14:paraId="419C794C" w14:textId="77777777" w:rsidR="004F5B7B" w:rsidRDefault="004F5B7B" w:rsidP="004F5B7B">
      <w:pPr>
        <w:pStyle w:val="ListParagraph"/>
        <w:numPr>
          <w:ilvl w:val="0"/>
          <w:numId w:val="1"/>
        </w:numPr>
        <w:spacing w:line="240" w:lineRule="auto"/>
        <w:rPr>
          <w:lang w:val="en-US"/>
        </w:rPr>
      </w:pPr>
      <w:r w:rsidRPr="000C4E14">
        <w:rPr>
          <w:lang w:val="en-US"/>
        </w:rPr>
        <w:t xml:space="preserve"> </w:t>
      </w:r>
      <w:r>
        <w:rPr>
          <w:lang w:val="en-US"/>
        </w:rPr>
        <w:t>A</w:t>
      </w:r>
      <w:r w:rsidRPr="000C4E14">
        <w:rPr>
          <w:lang w:val="en-US"/>
        </w:rPr>
        <w:t xml:space="preserve">dditional measures </w:t>
      </w:r>
      <w:r>
        <w:rPr>
          <w:lang w:val="en-US"/>
        </w:rPr>
        <w:t xml:space="preserve">are implemented </w:t>
      </w:r>
      <w:r w:rsidRPr="000C4E14">
        <w:rPr>
          <w:lang w:val="en-US"/>
        </w:rPr>
        <w:t xml:space="preserve">when the risk of </w:t>
      </w:r>
      <w:r>
        <w:rPr>
          <w:lang w:val="en-US"/>
        </w:rPr>
        <w:t>transmission</w:t>
      </w:r>
      <w:r w:rsidRPr="00E51574">
        <w:rPr>
          <w:lang w:val="en-US"/>
        </w:rPr>
        <w:t xml:space="preserve"> is</w:t>
      </w:r>
      <w:r>
        <w:rPr>
          <w:lang w:val="en-US"/>
        </w:rPr>
        <w:t xml:space="preserve"> elevated.</w:t>
      </w:r>
    </w:p>
    <w:p w14:paraId="2AE621E4" w14:textId="77777777" w:rsidR="004F5B7B" w:rsidRDefault="004F5B7B" w:rsidP="004F5B7B">
      <w:pPr>
        <w:pStyle w:val="ListParagraph"/>
        <w:numPr>
          <w:ilvl w:val="0"/>
          <w:numId w:val="1"/>
        </w:numPr>
        <w:spacing w:line="240" w:lineRule="auto"/>
        <w:rPr>
          <w:lang w:val="en-US"/>
        </w:rPr>
      </w:pPr>
      <w:r w:rsidRPr="000C4E14">
        <w:rPr>
          <w:lang w:val="en-US"/>
        </w:rPr>
        <w:t>Outbreaks of communicable diseases at VIU will be managed in consultation with r</w:t>
      </w:r>
      <w:r>
        <w:rPr>
          <w:lang w:val="en-US"/>
        </w:rPr>
        <w:t>egional Medical Health Officers.</w:t>
      </w:r>
    </w:p>
    <w:p w14:paraId="1087326F" w14:textId="1E72446D" w:rsidR="00892BD4" w:rsidRDefault="00892BD4" w:rsidP="004F5B7B">
      <w:pPr>
        <w:pStyle w:val="ListParagraph"/>
        <w:spacing w:line="240" w:lineRule="auto"/>
      </w:pPr>
    </w:p>
    <w:sectPr w:rsidR="00892BD4" w:rsidSect="00892BD4">
      <w:pgSz w:w="12240" w:h="15840"/>
      <w:pgMar w:top="720" w:right="720" w:bottom="720" w:left="720"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92E"/>
    <w:multiLevelType w:val="hybridMultilevel"/>
    <w:tmpl w:val="09C88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8A578D"/>
    <w:multiLevelType w:val="hybridMultilevel"/>
    <w:tmpl w:val="27684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177292"/>
    <w:multiLevelType w:val="hybridMultilevel"/>
    <w:tmpl w:val="4D3C8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FD6F7F"/>
    <w:multiLevelType w:val="hybridMultilevel"/>
    <w:tmpl w:val="B38CB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2A234D8"/>
    <w:multiLevelType w:val="hybridMultilevel"/>
    <w:tmpl w:val="EBF26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A4EE7"/>
    <w:multiLevelType w:val="hybridMultilevel"/>
    <w:tmpl w:val="546C2AE0"/>
    <w:lvl w:ilvl="0" w:tplc="10090001">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D4"/>
    <w:rsid w:val="000339A1"/>
    <w:rsid w:val="00072C23"/>
    <w:rsid w:val="000B3B9F"/>
    <w:rsid w:val="000C4E14"/>
    <w:rsid w:val="001B2995"/>
    <w:rsid w:val="001E3C13"/>
    <w:rsid w:val="002444B3"/>
    <w:rsid w:val="00285F0A"/>
    <w:rsid w:val="002B7C07"/>
    <w:rsid w:val="00355262"/>
    <w:rsid w:val="0036301E"/>
    <w:rsid w:val="00364564"/>
    <w:rsid w:val="003978A2"/>
    <w:rsid w:val="003E30C0"/>
    <w:rsid w:val="00404565"/>
    <w:rsid w:val="00450694"/>
    <w:rsid w:val="004B3240"/>
    <w:rsid w:val="004F5B7B"/>
    <w:rsid w:val="005048E3"/>
    <w:rsid w:val="005140C4"/>
    <w:rsid w:val="0051689C"/>
    <w:rsid w:val="005223F6"/>
    <w:rsid w:val="005546D2"/>
    <w:rsid w:val="00575415"/>
    <w:rsid w:val="005B30E8"/>
    <w:rsid w:val="005F1E90"/>
    <w:rsid w:val="006B492C"/>
    <w:rsid w:val="006D7F29"/>
    <w:rsid w:val="006E550E"/>
    <w:rsid w:val="008526B2"/>
    <w:rsid w:val="00892BD4"/>
    <w:rsid w:val="008E4565"/>
    <w:rsid w:val="008E4690"/>
    <w:rsid w:val="008F507D"/>
    <w:rsid w:val="00943163"/>
    <w:rsid w:val="009645BB"/>
    <w:rsid w:val="00A667A3"/>
    <w:rsid w:val="00AD2D16"/>
    <w:rsid w:val="00B23F67"/>
    <w:rsid w:val="00C055B3"/>
    <w:rsid w:val="00C11724"/>
    <w:rsid w:val="00C70C4B"/>
    <w:rsid w:val="00C96F1C"/>
    <w:rsid w:val="00CC5DCD"/>
    <w:rsid w:val="00D355ED"/>
    <w:rsid w:val="00D64741"/>
    <w:rsid w:val="00E51574"/>
    <w:rsid w:val="00E711FB"/>
    <w:rsid w:val="00EA094D"/>
    <w:rsid w:val="00EB6668"/>
    <w:rsid w:val="00EF7390"/>
    <w:rsid w:val="00FF3DB4"/>
    <w:rsid w:val="00FF7D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2F73"/>
  <w15:chartTrackingRefBased/>
  <w15:docId w15:val="{F0528854-2D9D-44B9-BA77-5E377FD0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BD4"/>
    <w:rPr>
      <w:rFonts w:asciiTheme="majorHAnsi" w:eastAsiaTheme="majorEastAsia" w:hAnsiTheme="majorHAnsi" w:cstheme="majorBidi"/>
      <w:color w:val="2E74B5" w:themeColor="accent1" w:themeShade="BF"/>
      <w:sz w:val="32"/>
      <w:szCs w:val="32"/>
    </w:rPr>
  </w:style>
  <w:style w:type="paragraph" w:styleId="ListParagraph">
    <w:name w:val="List Paragraph"/>
    <w:aliases w:val="1st Level Bullet,APAM List Paragraph,List Paragraph (1st Level Bullet)"/>
    <w:basedOn w:val="Normal"/>
    <w:uiPriority w:val="34"/>
    <w:qFormat/>
    <w:rsid w:val="00892BD4"/>
    <w:pPr>
      <w:ind w:left="720"/>
      <w:contextualSpacing/>
    </w:pPr>
  </w:style>
  <w:style w:type="character" w:styleId="Hyperlink">
    <w:name w:val="Hyperlink"/>
    <w:basedOn w:val="DefaultParagraphFont"/>
    <w:uiPriority w:val="99"/>
    <w:unhideWhenUsed/>
    <w:rsid w:val="00FF7DA5"/>
    <w:rPr>
      <w:color w:val="0563C1" w:themeColor="hyperlink"/>
      <w:u w:val="single"/>
    </w:rPr>
  </w:style>
  <w:style w:type="character" w:styleId="FollowedHyperlink">
    <w:name w:val="FollowedHyperlink"/>
    <w:basedOn w:val="DefaultParagraphFont"/>
    <w:uiPriority w:val="99"/>
    <w:semiHidden/>
    <w:unhideWhenUsed/>
    <w:rsid w:val="000339A1"/>
    <w:rPr>
      <w:color w:val="954F72" w:themeColor="followedHyperlink"/>
      <w:u w:val="single"/>
    </w:rPr>
  </w:style>
  <w:style w:type="character" w:styleId="CommentReference">
    <w:name w:val="annotation reference"/>
    <w:basedOn w:val="DefaultParagraphFont"/>
    <w:uiPriority w:val="99"/>
    <w:semiHidden/>
    <w:unhideWhenUsed/>
    <w:rsid w:val="000C4E14"/>
    <w:rPr>
      <w:sz w:val="16"/>
      <w:szCs w:val="16"/>
    </w:rPr>
  </w:style>
  <w:style w:type="paragraph" w:styleId="CommentText">
    <w:name w:val="annotation text"/>
    <w:basedOn w:val="Normal"/>
    <w:link w:val="CommentTextChar"/>
    <w:uiPriority w:val="99"/>
    <w:semiHidden/>
    <w:unhideWhenUsed/>
    <w:rsid w:val="000C4E14"/>
    <w:pPr>
      <w:spacing w:line="240" w:lineRule="auto"/>
    </w:pPr>
    <w:rPr>
      <w:sz w:val="20"/>
      <w:szCs w:val="20"/>
    </w:rPr>
  </w:style>
  <w:style w:type="character" w:customStyle="1" w:styleId="CommentTextChar">
    <w:name w:val="Comment Text Char"/>
    <w:basedOn w:val="DefaultParagraphFont"/>
    <w:link w:val="CommentText"/>
    <w:uiPriority w:val="99"/>
    <w:semiHidden/>
    <w:rsid w:val="000C4E14"/>
    <w:rPr>
      <w:sz w:val="20"/>
      <w:szCs w:val="20"/>
    </w:rPr>
  </w:style>
  <w:style w:type="paragraph" w:styleId="CommentSubject">
    <w:name w:val="annotation subject"/>
    <w:basedOn w:val="CommentText"/>
    <w:next w:val="CommentText"/>
    <w:link w:val="CommentSubjectChar"/>
    <w:uiPriority w:val="99"/>
    <w:semiHidden/>
    <w:unhideWhenUsed/>
    <w:rsid w:val="000C4E14"/>
    <w:rPr>
      <w:b/>
      <w:bCs/>
    </w:rPr>
  </w:style>
  <w:style w:type="character" w:customStyle="1" w:styleId="CommentSubjectChar">
    <w:name w:val="Comment Subject Char"/>
    <w:basedOn w:val="CommentTextChar"/>
    <w:link w:val="CommentSubject"/>
    <w:uiPriority w:val="99"/>
    <w:semiHidden/>
    <w:rsid w:val="000C4E14"/>
    <w:rPr>
      <w:b/>
      <w:bCs/>
      <w:sz w:val="20"/>
      <w:szCs w:val="20"/>
    </w:rPr>
  </w:style>
  <w:style w:type="paragraph" w:styleId="BalloonText">
    <w:name w:val="Balloon Text"/>
    <w:basedOn w:val="Normal"/>
    <w:link w:val="BalloonTextChar"/>
    <w:uiPriority w:val="99"/>
    <w:semiHidden/>
    <w:unhideWhenUsed/>
    <w:rsid w:val="000C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1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7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information-sheets/prevent-spread-communicable-disease-ventilation-air-circulation?lang=en" TargetMode="External"/><Relationship Id="rId3" Type="http://schemas.openxmlformats.org/officeDocument/2006/relationships/styles" Target="styles.xml"/><Relationship Id="rId7" Type="http://schemas.openxmlformats.org/officeDocument/2006/relationships/hyperlink" Target="https://adm.viu.ca/health-and-safety/viu-communicable-diseases-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gov.bc.ca/gov/content/covid-19/vaccin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A78D-0FA7-4E28-983F-160854EE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Kordell Bergen</dc:creator>
  <cp:keywords/>
  <dc:description/>
  <cp:lastModifiedBy>Kordell Bergen</cp:lastModifiedBy>
  <cp:revision>2</cp:revision>
  <dcterms:created xsi:type="dcterms:W3CDTF">2021-08-11T20:25:00Z</dcterms:created>
  <dcterms:modified xsi:type="dcterms:W3CDTF">2021-08-11T20:25:00Z</dcterms:modified>
</cp:coreProperties>
</file>