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BEC927" w14:textId="77777777" w:rsidR="005F0369" w:rsidRDefault="005F0369" w:rsidP="005F0369">
      <w:pPr>
        <w:tabs>
          <w:tab w:val="left" w:pos="1486"/>
          <w:tab w:val="left" w:pos="2998"/>
          <w:tab w:val="left" w:pos="6343"/>
          <w:tab w:val="left" w:pos="7236"/>
          <w:tab w:val="left" w:pos="10558"/>
        </w:tabs>
        <w:spacing w:before="92" w:line="254" w:lineRule="auto"/>
        <w:ind w:right="113"/>
        <w:rPr>
          <w:rFonts w:ascii="Helvetica" w:hAnsi="Helvetica"/>
          <w:b/>
          <w:sz w:val="24"/>
          <w:szCs w:val="24"/>
        </w:rPr>
      </w:pPr>
    </w:p>
    <w:p w14:paraId="1437B044" w14:textId="234D9C1D" w:rsidR="005F0369" w:rsidRPr="00AA1F13" w:rsidRDefault="005F0369" w:rsidP="005F0369">
      <w:pPr>
        <w:tabs>
          <w:tab w:val="left" w:pos="1486"/>
          <w:tab w:val="left" w:pos="2998"/>
          <w:tab w:val="left" w:pos="6343"/>
          <w:tab w:val="left" w:pos="7236"/>
          <w:tab w:val="left" w:pos="10558"/>
        </w:tabs>
        <w:spacing w:before="92" w:line="254" w:lineRule="auto"/>
        <w:ind w:right="113"/>
        <w:rPr>
          <w:rFonts w:ascii="Helvetica" w:hAnsi="Helvetica"/>
          <w:b/>
          <w:sz w:val="24"/>
          <w:szCs w:val="24"/>
        </w:rPr>
      </w:pPr>
      <w:r w:rsidRPr="00AA1F13">
        <w:rPr>
          <w:rFonts w:ascii="Helvetica" w:hAnsi="Helvetica"/>
          <w:b/>
          <w:sz w:val="24"/>
          <w:szCs w:val="24"/>
        </w:rPr>
        <w:t>Building:</w:t>
      </w:r>
      <w:r w:rsidR="00B32F39">
        <w:rPr>
          <w:rFonts w:ascii="Helvetica" w:hAnsi="Helvetica"/>
          <w:sz w:val="24"/>
          <w:szCs w:val="24"/>
        </w:rPr>
        <w:t xml:space="preserve"> </w:t>
      </w:r>
      <w:r w:rsidR="00B56DB1">
        <w:rPr>
          <w:rFonts w:ascii="Helvetica" w:hAnsi="Helvetica"/>
          <w:sz w:val="24"/>
          <w:szCs w:val="24"/>
        </w:rPr>
        <w:t xml:space="preserve">VIU </w:t>
      </w:r>
      <w:r w:rsidR="000A678C">
        <w:rPr>
          <w:rFonts w:ascii="Helvetica" w:hAnsi="Helvetica"/>
          <w:sz w:val="24"/>
          <w:szCs w:val="24"/>
        </w:rPr>
        <w:t xml:space="preserve">HEO Site, </w:t>
      </w:r>
      <w:r w:rsidR="00B56DB1">
        <w:rPr>
          <w:rFonts w:ascii="Helvetica" w:hAnsi="Helvetica"/>
          <w:sz w:val="24"/>
          <w:szCs w:val="24"/>
        </w:rPr>
        <w:t>Ninatti</w:t>
      </w:r>
      <w:r w:rsidR="000A678C">
        <w:rPr>
          <w:rFonts w:ascii="Helvetica" w:hAnsi="Helvetica"/>
          <w:sz w:val="24"/>
          <w:szCs w:val="24"/>
        </w:rPr>
        <w:t xml:space="preserve"> Rd.</w:t>
      </w:r>
      <w:r w:rsidR="00B56DB1">
        <w:rPr>
          <w:rFonts w:ascii="Helvetica" w:hAnsi="Helvetica"/>
          <w:sz w:val="24"/>
          <w:szCs w:val="24"/>
        </w:rPr>
        <w:t>, Nanaimo BC</w:t>
      </w:r>
      <w:r>
        <w:rPr>
          <w:rFonts w:ascii="Helvetica" w:hAnsi="Helvetica"/>
          <w:b/>
          <w:sz w:val="24"/>
          <w:szCs w:val="24"/>
        </w:rPr>
        <w:tab/>
      </w:r>
      <w:r w:rsidR="00B32F39">
        <w:rPr>
          <w:rFonts w:ascii="Helvetica" w:hAnsi="Helvetica"/>
          <w:b/>
          <w:sz w:val="24"/>
          <w:szCs w:val="24"/>
        </w:rPr>
        <w:tab/>
      </w:r>
      <w:r>
        <w:rPr>
          <w:rFonts w:ascii="Helvetica" w:hAnsi="Helvetica"/>
          <w:b/>
          <w:sz w:val="24"/>
          <w:szCs w:val="24"/>
        </w:rPr>
        <w:t>Date:</w:t>
      </w:r>
      <w:r w:rsidR="00B32F39">
        <w:rPr>
          <w:rFonts w:ascii="Helvetica" w:hAnsi="Helvetica"/>
          <w:b/>
          <w:sz w:val="24"/>
          <w:szCs w:val="24"/>
        </w:rPr>
        <w:t xml:space="preserve"> </w:t>
      </w:r>
      <w:r w:rsidR="000A678C">
        <w:rPr>
          <w:rFonts w:ascii="Helvetica" w:hAnsi="Helvetica"/>
          <w:bCs/>
          <w:sz w:val="24"/>
          <w:szCs w:val="24"/>
        </w:rPr>
        <w:t>September 9, 2025</w:t>
      </w:r>
      <w:r w:rsidRPr="00AA1F13">
        <w:rPr>
          <w:rFonts w:ascii="Helvetica" w:hAnsi="Helvetica"/>
          <w:b/>
          <w:sz w:val="24"/>
          <w:szCs w:val="24"/>
        </w:rPr>
        <w:t xml:space="preserve"> </w:t>
      </w:r>
    </w:p>
    <w:p w14:paraId="5EEE6ABB" w14:textId="26580379" w:rsidR="000A678C" w:rsidRDefault="000A678C" w:rsidP="005F0369">
      <w:pPr>
        <w:tabs>
          <w:tab w:val="left" w:pos="1486"/>
          <w:tab w:val="left" w:pos="2998"/>
          <w:tab w:val="left" w:pos="6343"/>
          <w:tab w:val="left" w:pos="7236"/>
          <w:tab w:val="left" w:pos="10558"/>
        </w:tabs>
        <w:spacing w:before="92" w:line="254" w:lineRule="auto"/>
        <w:ind w:right="113"/>
        <w:rPr>
          <w:rFonts w:ascii="Helvetica" w:hAnsi="Helvetica"/>
          <w:b/>
          <w:sz w:val="24"/>
          <w:szCs w:val="24"/>
        </w:rPr>
      </w:pPr>
      <w:r>
        <w:rPr>
          <w:rFonts w:ascii="Helvetica" w:hAnsi="Helvetica"/>
          <w:b/>
          <w:sz w:val="24"/>
          <w:szCs w:val="24"/>
        </w:rPr>
        <w:t xml:space="preserve">Time: </w:t>
      </w:r>
      <w:r w:rsidRPr="000A678C">
        <w:rPr>
          <w:rFonts w:ascii="Helvetica" w:hAnsi="Helvetica"/>
          <w:bCs/>
          <w:sz w:val="24"/>
          <w:szCs w:val="24"/>
        </w:rPr>
        <w:t>1pm</w:t>
      </w:r>
    </w:p>
    <w:p w14:paraId="3771E50A" w14:textId="1853B90A" w:rsidR="005F0369" w:rsidRDefault="005F0369" w:rsidP="005F0369">
      <w:pPr>
        <w:tabs>
          <w:tab w:val="left" w:pos="1486"/>
          <w:tab w:val="left" w:pos="2998"/>
          <w:tab w:val="left" w:pos="6343"/>
          <w:tab w:val="left" w:pos="7236"/>
          <w:tab w:val="left" w:pos="10558"/>
        </w:tabs>
        <w:spacing w:before="92" w:line="254" w:lineRule="auto"/>
        <w:ind w:right="113"/>
        <w:rPr>
          <w:rFonts w:ascii="Helvetica" w:hAnsi="Helvetica"/>
          <w:b/>
          <w:sz w:val="24"/>
          <w:szCs w:val="24"/>
        </w:rPr>
      </w:pPr>
      <w:r w:rsidRPr="00AA1F13">
        <w:rPr>
          <w:rFonts w:ascii="Helvetica" w:hAnsi="Helvetica"/>
          <w:b/>
          <w:sz w:val="24"/>
          <w:szCs w:val="24"/>
        </w:rPr>
        <w:t>Names of</w:t>
      </w:r>
      <w:r w:rsidRPr="00AA1F13">
        <w:rPr>
          <w:rFonts w:ascii="Helvetica" w:hAnsi="Helvetica"/>
          <w:b/>
          <w:spacing w:val="-11"/>
          <w:sz w:val="24"/>
          <w:szCs w:val="24"/>
        </w:rPr>
        <w:t xml:space="preserve"> </w:t>
      </w:r>
      <w:r w:rsidRPr="00AA1F13">
        <w:rPr>
          <w:rFonts w:ascii="Helvetica" w:hAnsi="Helvetica"/>
          <w:b/>
          <w:sz w:val="24"/>
          <w:szCs w:val="24"/>
        </w:rPr>
        <w:t>Inspectors:</w:t>
      </w:r>
      <w:r w:rsidR="0026591B">
        <w:rPr>
          <w:rFonts w:ascii="Helvetica" w:hAnsi="Helvetica"/>
          <w:b/>
          <w:sz w:val="24"/>
          <w:szCs w:val="24"/>
        </w:rPr>
        <w:t xml:space="preserve"> </w:t>
      </w:r>
      <w:r w:rsidR="0026591B">
        <w:rPr>
          <w:rFonts w:ascii="Helvetica" w:hAnsi="Helvetica"/>
          <w:bCs/>
          <w:sz w:val="24"/>
          <w:szCs w:val="24"/>
        </w:rPr>
        <w:t>Kim Sharpe</w:t>
      </w:r>
      <w:r w:rsidR="004E6C7C">
        <w:rPr>
          <w:rFonts w:ascii="Helvetica" w:hAnsi="Helvetica"/>
          <w:bCs/>
          <w:sz w:val="24"/>
          <w:szCs w:val="24"/>
        </w:rPr>
        <w:t xml:space="preserve">, </w:t>
      </w:r>
      <w:r w:rsidR="000A678C">
        <w:rPr>
          <w:rFonts w:ascii="Helvetica" w:hAnsi="Helvetica"/>
          <w:bCs/>
          <w:sz w:val="24"/>
          <w:szCs w:val="24"/>
        </w:rPr>
        <w:t>Ashley Silvaris, Ryan Martin (Campus Security), Jason Sutton, Dean Cadieux, Andrew Coles (HEO Instructor)</w:t>
      </w:r>
      <w:r w:rsidRPr="00AA1F13">
        <w:rPr>
          <w:rFonts w:ascii="Helvetica" w:hAnsi="Helvetica"/>
          <w:b/>
          <w:sz w:val="24"/>
          <w:szCs w:val="24"/>
        </w:rPr>
        <w:t xml:space="preserve"> </w:t>
      </w:r>
    </w:p>
    <w:p w14:paraId="2AA6CC7F" w14:textId="77777777" w:rsidR="004C7ADD" w:rsidRDefault="004C7ADD" w:rsidP="005F0369">
      <w:pPr>
        <w:tabs>
          <w:tab w:val="left" w:pos="1486"/>
          <w:tab w:val="left" w:pos="2998"/>
          <w:tab w:val="left" w:pos="6343"/>
          <w:tab w:val="left" w:pos="7236"/>
          <w:tab w:val="left" w:pos="10558"/>
        </w:tabs>
        <w:spacing w:before="92" w:line="254" w:lineRule="auto"/>
        <w:ind w:right="113"/>
        <w:rPr>
          <w:rFonts w:ascii="Helvetica" w:hAnsi="Helvetica"/>
          <w:b/>
          <w:sz w:val="24"/>
          <w:szCs w:val="24"/>
        </w:rPr>
      </w:pPr>
    </w:p>
    <w:p w14:paraId="039A55B5" w14:textId="3F57217A" w:rsidR="004C7ADD" w:rsidRPr="004C7ADD" w:rsidRDefault="004C7ADD" w:rsidP="005F0369">
      <w:pPr>
        <w:tabs>
          <w:tab w:val="left" w:pos="1486"/>
          <w:tab w:val="left" w:pos="2998"/>
          <w:tab w:val="left" w:pos="6343"/>
          <w:tab w:val="left" w:pos="7236"/>
          <w:tab w:val="left" w:pos="10558"/>
        </w:tabs>
        <w:spacing w:before="92" w:line="254" w:lineRule="auto"/>
        <w:ind w:right="113"/>
        <w:rPr>
          <w:rFonts w:ascii="Helvetica" w:hAnsi="Helvetica"/>
          <w:bCs/>
          <w:sz w:val="24"/>
          <w:szCs w:val="24"/>
          <w:u w:val="single"/>
        </w:rPr>
      </w:pPr>
      <w:r w:rsidRPr="004C7ADD">
        <w:rPr>
          <w:rFonts w:ascii="Helvetica" w:hAnsi="Helvetica"/>
          <w:b/>
          <w:sz w:val="24"/>
          <w:szCs w:val="24"/>
        </w:rPr>
        <w:t>Introduction:</w:t>
      </w:r>
      <w:r w:rsidRPr="004C7ADD">
        <w:rPr>
          <w:rFonts w:ascii="Helvetica" w:hAnsi="Helvetica"/>
          <w:bCs/>
          <w:sz w:val="24"/>
          <w:szCs w:val="24"/>
        </w:rPr>
        <w:t xml:space="preserve"> A concern was raised to Health and Safety Services </w:t>
      </w:r>
      <w:r>
        <w:rPr>
          <w:rFonts w:ascii="Helvetica" w:hAnsi="Helvetica"/>
          <w:bCs/>
          <w:sz w:val="24"/>
          <w:szCs w:val="24"/>
        </w:rPr>
        <w:t>related to end of day</w:t>
      </w:r>
      <w:r w:rsidRPr="004C7ADD">
        <w:rPr>
          <w:rFonts w:ascii="Helvetica" w:hAnsi="Helvetica"/>
          <w:bCs/>
          <w:sz w:val="24"/>
          <w:szCs w:val="24"/>
        </w:rPr>
        <w:t xml:space="preserve"> </w:t>
      </w:r>
      <w:r>
        <w:rPr>
          <w:rFonts w:ascii="Helvetica" w:hAnsi="Helvetica"/>
          <w:bCs/>
          <w:sz w:val="24"/>
          <w:szCs w:val="24"/>
        </w:rPr>
        <w:t xml:space="preserve">processes </w:t>
      </w:r>
      <w:r>
        <w:rPr>
          <w:rFonts w:ascii="Helvetica" w:hAnsi="Helvetica"/>
          <w:bCs/>
          <w:sz w:val="24"/>
          <w:szCs w:val="24"/>
        </w:rPr>
        <w:t xml:space="preserve">to address open </w:t>
      </w:r>
      <w:r w:rsidRPr="004C7ADD">
        <w:rPr>
          <w:rFonts w:ascii="Helvetica" w:hAnsi="Helvetica"/>
          <w:bCs/>
          <w:sz w:val="24"/>
          <w:szCs w:val="24"/>
        </w:rPr>
        <w:t>excavations and site security liability risks to VIU</w:t>
      </w:r>
      <w:r>
        <w:rPr>
          <w:rFonts w:ascii="Helvetica" w:hAnsi="Helvetica"/>
          <w:bCs/>
          <w:sz w:val="24"/>
          <w:szCs w:val="24"/>
        </w:rPr>
        <w:t xml:space="preserve">. Concerns </w:t>
      </w:r>
      <w:r w:rsidRPr="004C7ADD">
        <w:rPr>
          <w:rFonts w:ascii="Helvetica" w:hAnsi="Helvetica"/>
          <w:bCs/>
          <w:sz w:val="24"/>
          <w:szCs w:val="24"/>
        </w:rPr>
        <w:t>includ</w:t>
      </w:r>
      <w:r>
        <w:rPr>
          <w:rFonts w:ascii="Helvetica" w:hAnsi="Helvetica"/>
          <w:bCs/>
          <w:sz w:val="24"/>
          <w:szCs w:val="24"/>
        </w:rPr>
        <w:t xml:space="preserve">e </w:t>
      </w:r>
      <w:r w:rsidR="000922A6">
        <w:rPr>
          <w:rFonts w:ascii="Helvetica" w:hAnsi="Helvetica"/>
          <w:bCs/>
          <w:sz w:val="24"/>
          <w:szCs w:val="24"/>
        </w:rPr>
        <w:t xml:space="preserve">public </w:t>
      </w:r>
      <w:r w:rsidRPr="004C7ADD">
        <w:rPr>
          <w:rFonts w:ascii="Helvetica" w:hAnsi="Helvetica"/>
          <w:bCs/>
          <w:sz w:val="24"/>
          <w:szCs w:val="24"/>
        </w:rPr>
        <w:t>injury related to open excavation</w:t>
      </w:r>
      <w:r w:rsidR="007D5DEF">
        <w:rPr>
          <w:rFonts w:ascii="Helvetica" w:hAnsi="Helvetica"/>
          <w:bCs/>
          <w:sz w:val="24"/>
          <w:szCs w:val="24"/>
        </w:rPr>
        <w:t>s</w:t>
      </w:r>
      <w:r w:rsidRPr="004C7ADD">
        <w:rPr>
          <w:rFonts w:ascii="Helvetica" w:hAnsi="Helvetica"/>
          <w:bCs/>
          <w:sz w:val="24"/>
          <w:szCs w:val="24"/>
        </w:rPr>
        <w:t xml:space="preserve">, soil stability </w:t>
      </w:r>
      <w:r w:rsidR="007D5DEF">
        <w:rPr>
          <w:rFonts w:ascii="Helvetica" w:hAnsi="Helvetica"/>
          <w:bCs/>
          <w:sz w:val="24"/>
          <w:szCs w:val="24"/>
        </w:rPr>
        <w:t xml:space="preserve">of </w:t>
      </w:r>
      <w:r w:rsidRPr="004C7ADD">
        <w:rPr>
          <w:rFonts w:ascii="Helvetica" w:hAnsi="Helvetica"/>
          <w:bCs/>
          <w:sz w:val="24"/>
          <w:szCs w:val="24"/>
        </w:rPr>
        <w:t>water filled excavations</w:t>
      </w:r>
      <w:r w:rsidR="007D5DEF">
        <w:rPr>
          <w:rFonts w:ascii="Helvetica" w:hAnsi="Helvetica"/>
          <w:bCs/>
          <w:sz w:val="24"/>
          <w:szCs w:val="24"/>
        </w:rPr>
        <w:t>,</w:t>
      </w:r>
      <w:r w:rsidR="000922A6">
        <w:rPr>
          <w:rFonts w:ascii="Helvetica" w:hAnsi="Helvetica"/>
          <w:bCs/>
          <w:sz w:val="24"/>
          <w:szCs w:val="24"/>
        </w:rPr>
        <w:t xml:space="preserve"> </w:t>
      </w:r>
      <w:r w:rsidR="007D5DEF">
        <w:rPr>
          <w:rFonts w:ascii="Helvetica" w:hAnsi="Helvetica"/>
          <w:bCs/>
          <w:sz w:val="24"/>
          <w:szCs w:val="24"/>
        </w:rPr>
        <w:t xml:space="preserve">notification </w:t>
      </w:r>
      <w:r w:rsidR="007D5DEF">
        <w:rPr>
          <w:rFonts w:ascii="Helvetica" w:hAnsi="Helvetica"/>
          <w:bCs/>
          <w:sz w:val="24"/>
          <w:szCs w:val="24"/>
        </w:rPr>
        <w:t xml:space="preserve">of open excavations, </w:t>
      </w:r>
      <w:r w:rsidR="000922A6">
        <w:rPr>
          <w:rFonts w:ascii="Helvetica" w:hAnsi="Helvetica"/>
          <w:bCs/>
          <w:sz w:val="24"/>
          <w:szCs w:val="24"/>
        </w:rPr>
        <w:t>and general site security</w:t>
      </w:r>
      <w:r w:rsidRPr="004C7ADD">
        <w:rPr>
          <w:rFonts w:ascii="Helvetica" w:hAnsi="Helvetica"/>
          <w:bCs/>
          <w:sz w:val="24"/>
          <w:szCs w:val="24"/>
        </w:rPr>
        <w:t xml:space="preserve">. </w:t>
      </w:r>
    </w:p>
    <w:p w14:paraId="276C7D49" w14:textId="77777777" w:rsidR="0026591B" w:rsidRDefault="0026591B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095"/>
        <w:gridCol w:w="810"/>
        <w:gridCol w:w="1170"/>
        <w:gridCol w:w="715"/>
      </w:tblGrid>
      <w:tr w:rsidR="005F0369" w:rsidRPr="00AC68FE" w14:paraId="23790391" w14:textId="77777777" w:rsidTr="006D4AE7">
        <w:trPr>
          <w:trHeight w:val="296"/>
        </w:trPr>
        <w:tc>
          <w:tcPr>
            <w:tcW w:w="8095" w:type="dxa"/>
            <w:tcBorders>
              <w:bottom w:val="outset" w:sz="6" w:space="0" w:color="auto"/>
            </w:tcBorders>
          </w:tcPr>
          <w:p w14:paraId="080F2C65" w14:textId="77777777" w:rsidR="005F0369" w:rsidRDefault="005F0369" w:rsidP="00C50ADB"/>
        </w:tc>
        <w:tc>
          <w:tcPr>
            <w:tcW w:w="810" w:type="dxa"/>
            <w:tcBorders>
              <w:bottom w:val="outset" w:sz="6" w:space="0" w:color="auto"/>
            </w:tcBorders>
          </w:tcPr>
          <w:p w14:paraId="4926CE1F" w14:textId="77777777" w:rsidR="005F0369" w:rsidRPr="00AC68FE" w:rsidRDefault="005F0369" w:rsidP="00C50ADB">
            <w:pPr>
              <w:jc w:val="center"/>
              <w:rPr>
                <w:rFonts w:ascii="Helvetica" w:hAnsi="Helvetica"/>
                <w:b/>
                <w:sz w:val="24"/>
                <w:szCs w:val="24"/>
              </w:rPr>
            </w:pPr>
            <w:r w:rsidRPr="00AC68FE">
              <w:rPr>
                <w:rFonts w:ascii="Helvetica" w:hAnsi="Helvetica"/>
                <w:b/>
                <w:sz w:val="24"/>
                <w:szCs w:val="24"/>
              </w:rPr>
              <w:t>Yes</w:t>
            </w:r>
          </w:p>
        </w:tc>
        <w:tc>
          <w:tcPr>
            <w:tcW w:w="1170" w:type="dxa"/>
            <w:tcBorders>
              <w:bottom w:val="outset" w:sz="6" w:space="0" w:color="auto"/>
            </w:tcBorders>
          </w:tcPr>
          <w:p w14:paraId="70BE5446" w14:textId="77777777" w:rsidR="005F0369" w:rsidRPr="00AC68FE" w:rsidRDefault="005F0369" w:rsidP="00C50ADB">
            <w:pPr>
              <w:jc w:val="center"/>
              <w:rPr>
                <w:rFonts w:ascii="Helvetica" w:hAnsi="Helvetica"/>
                <w:b/>
                <w:sz w:val="24"/>
                <w:szCs w:val="24"/>
              </w:rPr>
            </w:pPr>
            <w:r w:rsidRPr="00AC68FE">
              <w:rPr>
                <w:rFonts w:ascii="Helvetica" w:hAnsi="Helvetica"/>
                <w:b/>
                <w:sz w:val="24"/>
                <w:szCs w:val="24"/>
              </w:rPr>
              <w:t>No</w:t>
            </w:r>
          </w:p>
        </w:tc>
        <w:tc>
          <w:tcPr>
            <w:tcW w:w="715" w:type="dxa"/>
            <w:tcBorders>
              <w:bottom w:val="outset" w:sz="6" w:space="0" w:color="auto"/>
            </w:tcBorders>
          </w:tcPr>
          <w:p w14:paraId="50B3F98A" w14:textId="77777777" w:rsidR="005F0369" w:rsidRPr="00AC68FE" w:rsidRDefault="005F0369" w:rsidP="00C50ADB">
            <w:pPr>
              <w:jc w:val="center"/>
              <w:rPr>
                <w:rFonts w:ascii="Helvetica" w:hAnsi="Helvetica"/>
                <w:b/>
                <w:sz w:val="24"/>
                <w:szCs w:val="24"/>
              </w:rPr>
            </w:pPr>
            <w:r w:rsidRPr="00AC68FE">
              <w:rPr>
                <w:rFonts w:ascii="Helvetica" w:hAnsi="Helvetica"/>
                <w:b/>
                <w:sz w:val="24"/>
                <w:szCs w:val="24"/>
              </w:rPr>
              <w:t>N/A</w:t>
            </w:r>
          </w:p>
        </w:tc>
      </w:tr>
    </w:tbl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627"/>
        <w:gridCol w:w="7505"/>
        <w:gridCol w:w="767"/>
        <w:gridCol w:w="1176"/>
        <w:gridCol w:w="709"/>
      </w:tblGrid>
      <w:tr w:rsidR="00B56DB1" w:rsidRPr="005F0369" w14:paraId="7ECFED52" w14:textId="77777777" w:rsidTr="002D4279">
        <w:tc>
          <w:tcPr>
            <w:tcW w:w="10784" w:type="dxa"/>
            <w:gridSpan w:val="5"/>
            <w:tcBorders>
              <w:top w:val="outset" w:sz="6" w:space="0" w:color="auto"/>
              <w:left w:val="outset" w:sz="6" w:space="0" w:color="auto"/>
              <w:bottom w:val="outset" w:sz="12" w:space="0" w:color="auto"/>
              <w:right w:val="outset" w:sz="6" w:space="0" w:color="auto"/>
            </w:tcBorders>
            <w:shd w:val="clear" w:color="auto" w:fill="FFFFFF"/>
          </w:tcPr>
          <w:p w14:paraId="5CA34661" w14:textId="5FCDDEC2" w:rsidR="00B56DB1" w:rsidRPr="00B56DB1" w:rsidRDefault="00B56DB1" w:rsidP="00B56DB1">
            <w:pPr>
              <w:widowControl/>
              <w:autoSpaceDE/>
              <w:autoSpaceDN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  <w:t xml:space="preserve">Security </w:t>
            </w:r>
            <w:r w:rsidR="00EA72C1"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  <w:t xml:space="preserve">and Site </w:t>
            </w:r>
            <w:r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  <w:t>Observation</w:t>
            </w:r>
            <w:r w:rsidR="00EA72C1"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  <w:t>s</w:t>
            </w:r>
          </w:p>
        </w:tc>
      </w:tr>
      <w:tr w:rsidR="006D4AE7" w:rsidRPr="005F0369" w14:paraId="3F9284CD" w14:textId="77777777" w:rsidTr="000A0CA9">
        <w:tc>
          <w:tcPr>
            <w:tcW w:w="62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9D06D2F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A.1</w:t>
            </w:r>
          </w:p>
        </w:tc>
        <w:tc>
          <w:tcPr>
            <w:tcW w:w="7505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F96A6F" w14:textId="477316DE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B56DB1"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Site Access via gate. Signage </w:t>
            </w:r>
            <w:proofErr w:type="gramStart"/>
            <w:r w:rsidRPr="00B56DB1">
              <w:rPr>
                <w:rFonts w:ascii="Helvetica" w:hAnsi="Helvetica" w:cs="Helvetica"/>
                <w:color w:val="333333"/>
                <w:sz w:val="24"/>
                <w:szCs w:val="24"/>
              </w:rPr>
              <w:t>off of</w:t>
            </w:r>
            <w:proofErr w:type="gramEnd"/>
            <w:r w:rsidRPr="00B56DB1"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Ninatti Rd. Gated / signed</w:t>
            </w:r>
          </w:p>
        </w:tc>
        <w:tc>
          <w:tcPr>
            <w:tcW w:w="76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74ED4E" w14:textId="2BD797F3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sdt>
              <w:sdtPr>
                <w:rPr>
                  <w:rFonts w:ascii="Helvetica" w:hAnsi="Helvetica" w:cs="Helvetica"/>
                  <w:color w:val="333333"/>
                  <w:sz w:val="24"/>
                  <w:szCs w:val="24"/>
                </w:rPr>
                <w:id w:val="24785228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sdtContent>
            </w:sdt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75673264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02C0A008" w14:textId="0FB2BC48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D3F2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76426531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32C80C74" w14:textId="3D68878C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D3F2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D4AE7" w:rsidRPr="005F0369" w14:paraId="4936C98F" w14:textId="77777777" w:rsidTr="000A0CA9">
        <w:tc>
          <w:tcPr>
            <w:tcW w:w="62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E81DAD6" w14:textId="1D5DD387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A.2</w:t>
            </w:r>
          </w:p>
        </w:tc>
        <w:tc>
          <w:tcPr>
            <w:tcW w:w="7505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3B191A" w14:textId="77777777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B56DB1">
              <w:rPr>
                <w:rFonts w:ascii="Helvetica" w:hAnsi="Helvetica" w:cs="Helvetica"/>
                <w:color w:val="333333"/>
                <w:sz w:val="24"/>
                <w:szCs w:val="24"/>
              </w:rPr>
              <w:t>Circumference of 'main site' w/ ATCO trailers, secured by chain link / barb wire, no concerns</w:t>
            </w: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</w:t>
            </w:r>
            <w:r w:rsidRPr="00B56DB1">
              <w:rPr>
                <w:rFonts w:ascii="Helvetica" w:hAnsi="Helvetica" w:cs="Helvetica"/>
                <w:color w:val="333333"/>
                <w:sz w:val="24"/>
                <w:szCs w:val="24"/>
              </w:rPr>
              <w:t>noted, ample no trespass / private property signage, historically not a problem as per staff.</w:t>
            </w:r>
          </w:p>
          <w:p w14:paraId="4D96C18E" w14:textId="77777777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  <w:p w14:paraId="66B517BC" w14:textId="0E66FB4F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</w:tc>
        <w:tc>
          <w:tcPr>
            <w:tcW w:w="76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C5C78E3" w14:textId="0FE193D3" w:rsidR="006D4AE7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sdt>
              <w:sdtPr>
                <w:rPr>
                  <w:rFonts w:ascii="Helvetica" w:hAnsi="Helvetica" w:cs="Helvetica"/>
                  <w:color w:val="333333"/>
                  <w:sz w:val="24"/>
                  <w:szCs w:val="24"/>
                </w:rPr>
                <w:id w:val="29950443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sdtContent>
            </w:sdt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37809144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12968465" w14:textId="68F3DC38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D3F2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59924917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3361C7B2" w14:textId="2E88E563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D3F2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D4AE7" w:rsidRPr="005F0369" w14:paraId="3395E3DC" w14:textId="77777777" w:rsidTr="000A0CA9">
        <w:tc>
          <w:tcPr>
            <w:tcW w:w="62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52C51EF" w14:textId="66AF24F3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A.3</w:t>
            </w:r>
          </w:p>
        </w:tc>
        <w:tc>
          <w:tcPr>
            <w:tcW w:w="7505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FF3E5A" w14:textId="77777777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B56DB1">
              <w:rPr>
                <w:rFonts w:ascii="Helvetica" w:hAnsi="Helvetica" w:cs="Helvetica"/>
                <w:color w:val="333333"/>
                <w:sz w:val="24"/>
                <w:szCs w:val="24"/>
              </w:rPr>
              <w:t>General. Gravel pit main area - visible dirt bike tracks.</w:t>
            </w:r>
          </w:p>
          <w:p w14:paraId="2E7F185A" w14:textId="77777777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  <w:p w14:paraId="1C07D784" w14:textId="77777777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0535DA">
              <w:rPr>
                <w:rFonts w:ascii="Helvetica" w:hAnsi="Helvetica" w:cs="Helvetica"/>
                <w:color w:val="333333"/>
                <w:sz w:val="24"/>
                <w:szCs w:val="24"/>
              </w:rPr>
              <w:t>North side of gravel lot. Cement block x 3 laid. Trespassers bypass each side.</w:t>
            </w:r>
          </w:p>
          <w:p w14:paraId="73E3AE1A" w14:textId="77777777" w:rsidR="006D4AE7" w:rsidRPr="000535DA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  <w:p w14:paraId="009B22C5" w14:textId="77777777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0535DA">
              <w:rPr>
                <w:rFonts w:ascii="Helvetica" w:hAnsi="Helvetica" w:cs="Helvetica"/>
                <w:color w:val="333333"/>
                <w:sz w:val="24"/>
                <w:szCs w:val="24"/>
              </w:rPr>
              <w:t>-Staff attempt to block access with cement blocks.</w:t>
            </w:r>
          </w:p>
          <w:p w14:paraId="7FCD9F26" w14:textId="77777777" w:rsidR="006D4AE7" w:rsidRPr="000535DA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  <w:p w14:paraId="604FEF20" w14:textId="5A9194D7" w:rsidR="006D4AE7" w:rsidRPr="00B56DB1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0535DA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Recommendation - Private Property, construction, trespassing, etc. signage at blocks</w:t>
            </w:r>
          </w:p>
        </w:tc>
        <w:tc>
          <w:tcPr>
            <w:tcW w:w="76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958C64" w14:textId="04D682D7" w:rsidR="006D4AE7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sdt>
              <w:sdtPr>
                <w:rPr>
                  <w:rFonts w:ascii="Helvetica" w:hAnsi="Helvetica" w:cs="Helvetica"/>
                  <w:color w:val="333333"/>
                  <w:sz w:val="24"/>
                  <w:szCs w:val="24"/>
                </w:rPr>
                <w:id w:val="-1210024121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sdtContent>
            </w:sdt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59300885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0537DC81" w14:textId="50D97F62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D3F2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44860620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4B130439" w14:textId="513FCD67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D3F2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D4AE7" w:rsidRPr="005F0369" w14:paraId="464937EB" w14:textId="77777777" w:rsidTr="000A0CA9">
        <w:tc>
          <w:tcPr>
            <w:tcW w:w="62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8FB54E4" w14:textId="428C04BC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A.4</w:t>
            </w:r>
          </w:p>
        </w:tc>
        <w:tc>
          <w:tcPr>
            <w:tcW w:w="7505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CCB816" w14:textId="77777777" w:rsidR="006D4AE7" w:rsidRPr="000535DA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0535DA">
              <w:rPr>
                <w:rFonts w:ascii="Helvetica" w:hAnsi="Helvetica" w:cs="Helvetica"/>
                <w:color w:val="333333"/>
                <w:sz w:val="24"/>
                <w:szCs w:val="24"/>
              </w:rPr>
              <w:t>North side of property. Accessible via TCT hiking trail.</w:t>
            </w:r>
          </w:p>
          <w:p w14:paraId="49BF21A6" w14:textId="77777777" w:rsidR="006D4AE7" w:rsidRPr="000535DA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0535DA">
              <w:rPr>
                <w:rFonts w:ascii="Helvetica" w:hAnsi="Helvetica" w:cs="Helvetica"/>
                <w:color w:val="333333"/>
                <w:sz w:val="24"/>
                <w:szCs w:val="24"/>
              </w:rPr>
              <w:t>Attempts made by staff to block with - gate and fencing,</w:t>
            </w:r>
          </w:p>
          <w:p w14:paraId="447AA84F" w14:textId="77777777" w:rsidR="006D4AE7" w:rsidRPr="000535DA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0535DA">
              <w:rPr>
                <w:rFonts w:ascii="Helvetica" w:hAnsi="Helvetica" w:cs="Helvetica"/>
                <w:color w:val="333333"/>
                <w:sz w:val="24"/>
                <w:szCs w:val="24"/>
              </w:rPr>
              <w:t>- Signage,</w:t>
            </w:r>
          </w:p>
          <w:p w14:paraId="3097B1B9" w14:textId="77777777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0535DA">
              <w:rPr>
                <w:rFonts w:ascii="Helvetica" w:hAnsi="Helvetica" w:cs="Helvetica"/>
                <w:color w:val="333333"/>
                <w:sz w:val="24"/>
                <w:szCs w:val="24"/>
              </w:rPr>
              <w:t>- Trespassers easily cut fence and access on sides.</w:t>
            </w:r>
          </w:p>
          <w:p w14:paraId="7C9D5C20" w14:textId="77777777" w:rsidR="006D4AE7" w:rsidRPr="000535DA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  <w:p w14:paraId="7CF46B24" w14:textId="4689C393" w:rsidR="006D4AE7" w:rsidRPr="00B56DB1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0535DA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Recommendation. RE-fortify fencing, cut back growth for existing signage</w:t>
            </w:r>
            <w:r w:rsidRPr="000535DA">
              <w:rPr>
                <w:rFonts w:ascii="Helvetica" w:hAnsi="Helvetica" w:cs="Helvetica"/>
                <w:color w:val="333333"/>
                <w:sz w:val="24"/>
                <w:szCs w:val="24"/>
              </w:rPr>
              <w:t>.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784884657"/>
            <w14:checkbox>
              <w14:checked w14:val="1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14:paraId="47BF4CBF" w14:textId="7389F55D" w:rsidR="006D4AE7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204782330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10F02138" w14:textId="1CB8EB65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D3F2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79580436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67370F0C" w14:textId="0F1FCBF0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D3F2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D4AE7" w:rsidRPr="005F0369" w14:paraId="37E2733A" w14:textId="77777777" w:rsidTr="000A0CA9">
        <w:tc>
          <w:tcPr>
            <w:tcW w:w="62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89609B1" w14:textId="220233CE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A.5</w:t>
            </w:r>
          </w:p>
        </w:tc>
        <w:tc>
          <w:tcPr>
            <w:tcW w:w="7505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C78D1D" w14:textId="77777777" w:rsidR="006D4AE7" w:rsidRPr="00162D90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162D90">
              <w:rPr>
                <w:rFonts w:ascii="Helvetica" w:hAnsi="Helvetica" w:cs="Helvetica"/>
                <w:color w:val="333333"/>
                <w:sz w:val="24"/>
                <w:szCs w:val="24"/>
              </w:rPr>
              <w:t>West side of lot, easily accessible by forestry road.</w:t>
            </w:r>
          </w:p>
          <w:p w14:paraId="337D7A96" w14:textId="77777777" w:rsidR="006D4AE7" w:rsidRPr="00162D90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162D90">
              <w:rPr>
                <w:rFonts w:ascii="Helvetica" w:hAnsi="Helvetica" w:cs="Helvetica"/>
                <w:color w:val="333333"/>
                <w:sz w:val="24"/>
                <w:szCs w:val="24"/>
              </w:rPr>
              <w:t>Attempts made by staff to block with cement blocks - and fencing.</w:t>
            </w:r>
          </w:p>
          <w:p w14:paraId="6FD4994B" w14:textId="77777777" w:rsidR="006D4AE7" w:rsidRPr="00162D90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162D90">
              <w:rPr>
                <w:rFonts w:ascii="Helvetica" w:hAnsi="Helvetica" w:cs="Helvetica"/>
                <w:color w:val="333333"/>
                <w:sz w:val="24"/>
                <w:szCs w:val="24"/>
              </w:rPr>
              <w:t>- Fence Knocked down by trespassers,</w:t>
            </w:r>
          </w:p>
          <w:p w14:paraId="2C5F6CCE" w14:textId="77777777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162D90">
              <w:rPr>
                <w:rFonts w:ascii="Helvetica" w:hAnsi="Helvetica" w:cs="Helvetica"/>
                <w:color w:val="333333"/>
                <w:sz w:val="24"/>
                <w:szCs w:val="24"/>
              </w:rPr>
              <w:t>- Blocks maneuvered,</w:t>
            </w:r>
          </w:p>
          <w:p w14:paraId="509F54F5" w14:textId="77777777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  <w:p w14:paraId="7EFE8D9C" w14:textId="39246BAD" w:rsidR="006D4AE7" w:rsidRPr="000535DA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1407B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Recommendation - Private Property, construction, trespassing, etc. signage.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730302424"/>
            <w14:checkbox>
              <w14:checked w14:val="1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14:paraId="068B905D" w14:textId="1663D915" w:rsidR="006D4AE7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9509157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332DE879" w14:textId="7E6975BC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D3F2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54782705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033C35A3" w14:textId="22EB8BE8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D3F2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D4AE7" w:rsidRPr="005F0369" w14:paraId="4DF66EA1" w14:textId="77777777" w:rsidTr="000A0CA9">
        <w:tc>
          <w:tcPr>
            <w:tcW w:w="62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D3CBA24" w14:textId="77777777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</w:tc>
        <w:tc>
          <w:tcPr>
            <w:tcW w:w="7505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BDBC9D" w14:textId="14ECE8CA" w:rsidR="006D4AE7" w:rsidRPr="00B0222F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  <w:r w:rsidRPr="00B0222F"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  <w:t>General Site Housekeeping</w:t>
            </w:r>
          </w:p>
        </w:tc>
        <w:tc>
          <w:tcPr>
            <w:tcW w:w="76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F99C17" w14:textId="77777777" w:rsidR="006D4AE7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</w:tc>
        <w:tc>
          <w:tcPr>
            <w:tcW w:w="1176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CE5FC03" w14:textId="7CE2D16C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E02013E" w14:textId="40F2FE56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</w:tc>
      </w:tr>
      <w:tr w:rsidR="006D4AE7" w:rsidRPr="005F0369" w14:paraId="68038C5D" w14:textId="77777777" w:rsidTr="000A0CA9">
        <w:tc>
          <w:tcPr>
            <w:tcW w:w="62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663711F" w14:textId="6F7F9025" w:rsidR="006D4AE7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B.1</w:t>
            </w:r>
          </w:p>
        </w:tc>
        <w:tc>
          <w:tcPr>
            <w:tcW w:w="7505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F79C70" w14:textId="6B4593EE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Is the address sign or numbe</w:t>
            </w: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r easily visible</w:t>
            </w: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?</w:t>
            </w:r>
          </w:p>
        </w:tc>
        <w:tc>
          <w:tcPr>
            <w:tcW w:w="76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3936ED" w14:textId="50A911B2" w:rsidR="006D4AE7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sdt>
              <w:sdtPr>
                <w:rPr>
                  <w:rFonts w:ascii="Helvetica" w:hAnsi="Helvetica" w:cs="Helvetica"/>
                  <w:color w:val="333333"/>
                  <w:sz w:val="24"/>
                  <w:szCs w:val="24"/>
                </w:rPr>
                <w:id w:val="1225880353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sdtContent>
            </w:sdt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70960600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12FCEB75" w14:textId="7134EF21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D3F2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59953469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0BE19451" w14:textId="1028C6E4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D3F2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D4AE7" w:rsidRPr="005F0369" w14:paraId="375B5CCB" w14:textId="77777777" w:rsidTr="004B0440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2FD81F7" w14:textId="57BD348D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B.2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6FC43D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Is waste stored in appropriate waste or recycling storage areas?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214323270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14C81408" w14:textId="33A8E105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B2062C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51005913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AB52F67" w14:textId="3C7717FD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B2062C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E8719C" w14:textId="42E7F84B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0A984CB4" w14:textId="77777777" w:rsidTr="00BA2353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703999C" w14:textId="645E2F29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B.3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28C28C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Is the property kept clear of litter, combustibles, ha</w:t>
            </w: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zardous materials</w:t>
            </w: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, etc.?</w:t>
            </w:r>
          </w:p>
        </w:tc>
        <w:tc>
          <w:tcPr>
            <w:tcW w:w="7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BC5CA2" w14:textId="2EE08C78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sdt>
              <w:sdtPr>
                <w:rPr>
                  <w:rFonts w:ascii="Helvetica" w:hAnsi="Helvetica" w:cs="Helvetica"/>
                  <w:color w:val="333333"/>
                  <w:sz w:val="24"/>
                  <w:szCs w:val="24"/>
                </w:rPr>
                <w:id w:val="192390768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sdtContent>
            </w:sdt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50187762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633AA2B8" w14:textId="4DB0122F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410941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31171378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B814DF3" w14:textId="2B0AAA91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410941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D4AE7" w:rsidRPr="005F0369" w14:paraId="0FCE6040" w14:textId="77777777" w:rsidTr="00A13822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FC35EAC" w14:textId="2A6C0AD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B.4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13B8AF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If present, are smoking areas clean? Is an appropriate cigarette butt receptacle available?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1914228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70A1075C" w14:textId="2CD62784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401904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56738414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6CA442F0" w14:textId="2C0950F7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401904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A8EE64" w14:textId="0B21B20F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B56DB1" w:rsidRPr="005F0369" w14:paraId="1EF951A4" w14:textId="77777777" w:rsidTr="002D4279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12" w:space="0" w:color="auto"/>
              <w:right w:val="outset" w:sz="6" w:space="0" w:color="auto"/>
            </w:tcBorders>
            <w:shd w:val="clear" w:color="auto" w:fill="FFFFFF"/>
          </w:tcPr>
          <w:p w14:paraId="7B4F3CB5" w14:textId="77777777" w:rsidR="00B56DB1" w:rsidRPr="005F0369" w:rsidRDefault="00B56DB1" w:rsidP="00B56DB1">
            <w:pPr>
              <w:widowControl/>
              <w:autoSpaceDE/>
              <w:autoSpaceDN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</w:p>
        </w:tc>
        <w:tc>
          <w:tcPr>
            <w:tcW w:w="10157" w:type="dxa"/>
            <w:gridSpan w:val="4"/>
            <w:tcBorders>
              <w:top w:val="outset" w:sz="6" w:space="0" w:color="auto"/>
              <w:left w:val="outset" w:sz="6" w:space="0" w:color="auto"/>
              <w:bottom w:val="outset" w:sz="12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D8D435" w14:textId="77777777" w:rsidR="00B56DB1" w:rsidRDefault="00B56DB1" w:rsidP="00B56DB1">
            <w:pPr>
              <w:widowControl/>
              <w:autoSpaceDE/>
              <w:autoSpaceDN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  <w:t>Parking Lot</w:t>
            </w:r>
          </w:p>
          <w:p w14:paraId="7E51B0D2" w14:textId="77777777" w:rsidR="00B56DB1" w:rsidRPr="005F0369" w:rsidRDefault="00B56DB1" w:rsidP="00B56DB1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</w:tc>
      </w:tr>
      <w:tr w:rsidR="006D4AE7" w:rsidRPr="005F0369" w14:paraId="759E3341" w14:textId="77777777" w:rsidTr="00270AD2">
        <w:tc>
          <w:tcPr>
            <w:tcW w:w="62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DBDC30A" w14:textId="329CC47A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C.1</w:t>
            </w:r>
          </w:p>
        </w:tc>
        <w:tc>
          <w:tcPr>
            <w:tcW w:w="7505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3F034E4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Are appropriate signs posted (e.g., no parking in fire routes, etc.)?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55430613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4129FC00" w14:textId="55BEA0DB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C18B1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44219843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02B5586E" w14:textId="6F98BD94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C18B1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0E31EE" w14:textId="20415661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sdt>
              <w:sdtPr>
                <w:rPr>
                  <w:rFonts w:ascii="Helvetica" w:hAnsi="Helvetica" w:cs="Helvetica"/>
                  <w:color w:val="333333"/>
                  <w:sz w:val="24"/>
                  <w:szCs w:val="24"/>
                </w:rPr>
                <w:id w:val="928619660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sdtContent>
            </w:sdt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</w:t>
            </w:r>
          </w:p>
        </w:tc>
      </w:tr>
      <w:tr w:rsidR="006D4AE7" w:rsidRPr="005F0369" w14:paraId="15696194" w14:textId="77777777" w:rsidTr="00874098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1213380" w14:textId="4794B2F5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C.2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1C1A79F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Are the parking areas free from trip hazards (e.g., no </w:t>
            </w:r>
            <w:proofErr w:type="gramStart"/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pot holes</w:t>
            </w:r>
            <w:proofErr w:type="gramEnd"/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, cracks, etc.)?</w:t>
            </w:r>
          </w:p>
        </w:tc>
        <w:tc>
          <w:tcPr>
            <w:tcW w:w="7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48245F" w14:textId="2BCEE022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sdt>
              <w:sdtPr>
                <w:rPr>
                  <w:rFonts w:ascii="Helvetica" w:hAnsi="Helvetica" w:cs="Helvetica"/>
                  <w:color w:val="333333"/>
                  <w:sz w:val="24"/>
                  <w:szCs w:val="24"/>
                </w:rPr>
                <w:id w:val="188184543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sdtContent>
            </w:sdt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86906370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3A857C2" w14:textId="536547B0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C56EBA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55423612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7C3B98FF" w14:textId="556D887D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C56EBA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D4AE7" w:rsidRPr="005F0369" w14:paraId="4E5435B7" w14:textId="77777777" w:rsidTr="00345487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6D136D2" w14:textId="220E52C1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C.3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330D7C7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Is the lighting adequate in the area and walkways at night?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42194967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23D2BDB1" w14:textId="7CA6308E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B8219D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49098431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66C40551" w14:textId="5988E2B0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B8219D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0CE259" w14:textId="29FBCD9E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260D1C61" w14:textId="77777777" w:rsidTr="004157FC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F9D8EF7" w14:textId="25D269F3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C.4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825945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Is the parking lot kept free of debris?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846237777"/>
            <w14:checkbox>
              <w14:checked w14:val="1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14:paraId="65A7871A" w14:textId="44760BA9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92616549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66F6E4E2" w14:textId="2F151484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6902A9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38408939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28B79648" w14:textId="0C1EFB47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6902A9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D4AE7" w:rsidRPr="005F0369" w14:paraId="4B67A874" w14:textId="77777777" w:rsidTr="00006A12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0066F02" w14:textId="2B1C28D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C.5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DD7B49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In winter, is the parking lot free from ice and snow?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70098940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8CF9E5F" w14:textId="02E9B62E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253F14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24171345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2FFB9048" w14:textId="2FDEE42E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253F14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DAF7F7" w14:textId="2679396D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B56DB1" w:rsidRPr="005F0369" w14:paraId="66BCF61E" w14:textId="77777777" w:rsidTr="002D4279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12" w:space="0" w:color="auto"/>
              <w:right w:val="outset" w:sz="6" w:space="0" w:color="auto"/>
            </w:tcBorders>
            <w:shd w:val="clear" w:color="auto" w:fill="FFFFFF"/>
          </w:tcPr>
          <w:p w14:paraId="62B64F4B" w14:textId="77777777" w:rsidR="00B56DB1" w:rsidRPr="005F0369" w:rsidRDefault="00B56DB1" w:rsidP="00B56DB1">
            <w:pPr>
              <w:widowControl/>
              <w:autoSpaceDE/>
              <w:autoSpaceDN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</w:p>
        </w:tc>
        <w:tc>
          <w:tcPr>
            <w:tcW w:w="10157" w:type="dxa"/>
            <w:gridSpan w:val="4"/>
            <w:tcBorders>
              <w:top w:val="outset" w:sz="6" w:space="0" w:color="auto"/>
              <w:left w:val="outset" w:sz="6" w:space="0" w:color="auto"/>
              <w:bottom w:val="outset" w:sz="12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70CD255" w14:textId="77777777" w:rsidR="00B56DB1" w:rsidRDefault="00B56DB1" w:rsidP="00B56DB1">
            <w:pPr>
              <w:widowControl/>
              <w:autoSpaceDE/>
              <w:autoSpaceDN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  <w:t>Stairs</w:t>
            </w:r>
          </w:p>
          <w:p w14:paraId="11EDB171" w14:textId="77777777" w:rsidR="00B56DB1" w:rsidRPr="005F0369" w:rsidRDefault="00B56DB1" w:rsidP="00B56DB1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</w:tc>
      </w:tr>
      <w:tr w:rsidR="006D4AE7" w:rsidRPr="005F0369" w14:paraId="0E757A3A" w14:textId="77777777" w:rsidTr="00C57EDD">
        <w:tc>
          <w:tcPr>
            <w:tcW w:w="62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A3AD455" w14:textId="25B10AFA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D.1</w:t>
            </w:r>
          </w:p>
        </w:tc>
        <w:tc>
          <w:tcPr>
            <w:tcW w:w="7505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F0AF40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Are stairs, stairwells, and landings kept clear and unobstructed?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19037130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57FF327" w14:textId="39E84252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9E451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01565832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28A01542" w14:textId="6B169607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9E451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5C42A5" w14:textId="3E140526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25407877" w14:textId="77777777" w:rsidTr="0098498E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BDEC515" w14:textId="32BC3C9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D.2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3B9171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In winter, are stairs, stairwells, and landings kept clear from ice and snow?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05970403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4477B95" w14:textId="0DB1834A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722270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60325686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55CF3AC" w14:textId="6E6CD671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722270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FCE094" w14:textId="211650CF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280EF923" w14:textId="77777777" w:rsidTr="00EF2073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55A39E2" w14:textId="4C18B98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D.3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16B65F8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Are stairways adequately lit?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31440703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7033D73F" w14:textId="17931090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EB5877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228403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0FD58B45" w14:textId="08950B03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EB5877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E4C8174" w14:textId="1B6EC0B4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028C671E" w14:textId="77777777" w:rsidTr="00B205EB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1787DD1" w14:textId="65D8B864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D.4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7FAD6A" w14:textId="28FCF2EE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Are stairs, treads, handrails, and any guards secure and in good condition?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40619586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4B2CAA54" w14:textId="2E5C2200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DC625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05914185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0B8F24CC" w14:textId="3139A927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DC625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835624" w14:textId="02E372DD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470EEC7F" w14:textId="77777777" w:rsidTr="00D81A94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F5C9AAD" w14:textId="5AB43714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D.5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A6C234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Do treads and landings have non-skid </w:t>
            </w:r>
            <w:proofErr w:type="gramStart"/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surfaces</w:t>
            </w:r>
            <w:proofErr w:type="gramEnd"/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and they are in good condition?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70339741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E753030" w14:textId="615E977F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D73858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6444781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0C67F79" w14:textId="18435B17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D73858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151D38" w14:textId="6ABA47F9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B56DB1" w:rsidRPr="005F0369" w14:paraId="5FCBCAD4" w14:textId="77777777" w:rsidTr="002D4279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12" w:space="0" w:color="auto"/>
              <w:right w:val="outset" w:sz="6" w:space="0" w:color="auto"/>
            </w:tcBorders>
            <w:shd w:val="clear" w:color="auto" w:fill="FFFFFF"/>
          </w:tcPr>
          <w:p w14:paraId="2293A758" w14:textId="77777777" w:rsidR="00B56DB1" w:rsidRPr="005F0369" w:rsidRDefault="00B56DB1" w:rsidP="00B56DB1">
            <w:pPr>
              <w:widowControl/>
              <w:autoSpaceDE/>
              <w:autoSpaceDN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</w:p>
        </w:tc>
        <w:tc>
          <w:tcPr>
            <w:tcW w:w="10157" w:type="dxa"/>
            <w:gridSpan w:val="4"/>
            <w:tcBorders>
              <w:top w:val="outset" w:sz="6" w:space="0" w:color="auto"/>
              <w:left w:val="outset" w:sz="6" w:space="0" w:color="auto"/>
              <w:bottom w:val="outset" w:sz="12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87A154" w14:textId="77777777" w:rsidR="00B56DB1" w:rsidRDefault="00B56DB1" w:rsidP="00B56DB1">
            <w:pPr>
              <w:widowControl/>
              <w:autoSpaceDE/>
              <w:autoSpaceDN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  <w:t>Exits / Fire Safety</w:t>
            </w:r>
          </w:p>
          <w:p w14:paraId="0F44DC80" w14:textId="77777777" w:rsidR="00B56DB1" w:rsidRPr="005F0369" w:rsidRDefault="00B56DB1" w:rsidP="00B56DB1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</w:tc>
      </w:tr>
      <w:tr w:rsidR="006D4AE7" w:rsidRPr="005F0369" w14:paraId="041C931C" w14:textId="77777777" w:rsidTr="000113E4">
        <w:tc>
          <w:tcPr>
            <w:tcW w:w="62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83106ED" w14:textId="1711A242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lastRenderedPageBreak/>
              <w:t>E.1</w:t>
            </w:r>
          </w:p>
        </w:tc>
        <w:tc>
          <w:tcPr>
            <w:tcW w:w="7505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E378C0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Are all emergency exits, exit doors, landings, and steps from the building well marked, unblocked, and kept in good condition?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6563547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609C68F7" w14:textId="55AA4798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BB6D04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798231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6B73B873" w14:textId="28CA7C56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BB6D04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78031F" w14:textId="53CB62D8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44D6CA9B" w14:textId="77777777" w:rsidTr="00C84CF8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7443A4A" w14:textId="22B59490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E.2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7D0DA9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In winter, are exits kept free from ice and snow?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34205245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2B81F200" w14:textId="14ACFC1A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062792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33021170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332DA92A" w14:textId="62ECF7FA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062792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BF8ED0" w14:textId="3F4D847A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41060985" w14:textId="77777777" w:rsidTr="00C84CF8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F277EB0" w14:textId="4D1CDB15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E.3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3412BC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In winter, is the roof area over the exits free of falling ice and snow hazards?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76791645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4DBF863F" w14:textId="6080074D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062792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87719534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478DF175" w14:textId="070DD577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062792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74F5CA" w14:textId="7EE732C1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7BA80F02" w14:textId="77777777" w:rsidTr="00C84CF8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FA80391" w14:textId="0E252303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E.4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9D99C3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Are exit doors, landings, and steps well lit? Are the lights over the exit doors working and in good repair?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43085801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38207747" w14:textId="6C66FEC3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062792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90456233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08CA36D" w14:textId="3A669365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062792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66751F" w14:textId="50D51550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3BE0B118" w14:textId="77777777" w:rsidTr="00C84CF8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954BD61" w14:textId="043F645A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E.5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F2239B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In winter, is the access ramp clear of ice and snow, and is there good traction?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93666804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E4CC467" w14:textId="46021139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062792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40912219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42178E1E" w14:textId="22AB7DA2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062792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B3E18D" w14:textId="18D2A78C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44183372" w14:textId="77777777" w:rsidTr="00B76C9C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5F6BB83" w14:textId="07233F19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E.6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84699B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Can the building be easily accessed by the fire department? Are fire lanes accessible and posted?</w:t>
            </w:r>
          </w:p>
        </w:tc>
        <w:tc>
          <w:tcPr>
            <w:tcW w:w="7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D4310E" w14:textId="13CE7F57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sdt>
              <w:sdtPr>
                <w:rPr>
                  <w:rFonts w:ascii="Helvetica" w:hAnsi="Helvetica" w:cs="Helvetica"/>
                  <w:color w:val="333333"/>
                  <w:sz w:val="24"/>
                  <w:szCs w:val="24"/>
                </w:rPr>
                <w:id w:val="1443882336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sdtContent>
            </w:sdt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71971991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0E6AC672" w14:textId="5D24E1FB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320BA5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70494203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314BCD85" w14:textId="2AEB06DF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320BA5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D4AE7" w:rsidRPr="005F0369" w14:paraId="4BAD294B" w14:textId="77777777" w:rsidTr="00FA6019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F7A64DE" w14:textId="0533BE39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E.7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57C8B4A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Are the fire department hose connections kept clear, accessible and have caps?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63439912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5F86C6D" w14:textId="5AA7DDC6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D532E6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37076519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36646392" w14:textId="19724196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D532E6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4CA6F0" w14:textId="3AE82672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49AE9517" w14:textId="77777777" w:rsidTr="00DF417A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D15EF7F" w14:textId="2646F555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E.8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91BF64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Is the electrical service entrance area clear of trees and branches?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66791316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3B683A84" w14:textId="39154BE5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1749D3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214483883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2899B5F8" w14:textId="55387483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1749D3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E6A0AB" w14:textId="1124F211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7F81273A" w14:textId="77777777" w:rsidTr="00DF417A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99A6C72" w14:textId="3FBD965B" w:rsidR="006D4AE7" w:rsidRPr="005F0369" w:rsidRDefault="00687F76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E</w:t>
            </w:r>
            <w:r w:rsidR="006D4AE7">
              <w:rPr>
                <w:rFonts w:ascii="Helvetica" w:hAnsi="Helvetica" w:cs="Helvetica"/>
                <w:color w:val="333333"/>
                <w:sz w:val="24"/>
                <w:szCs w:val="24"/>
              </w:rPr>
              <w:t>.9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3F2A21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Are all electrical wires out of reach of the public?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3531993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4640103A" w14:textId="3779C6AA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1749D3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47468603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22BB4B8D" w14:textId="62067028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1749D3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4E28D5" w14:textId="51672049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4207D61A" w14:textId="77777777" w:rsidTr="00DF417A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F7D31E6" w14:textId="5047D5CB" w:rsidR="006D4AE7" w:rsidRDefault="00687F76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E</w:t>
            </w:r>
            <w:r w:rsidR="006D4AE7">
              <w:rPr>
                <w:rFonts w:ascii="Helvetica" w:hAnsi="Helvetica" w:cs="Helvetica"/>
                <w:color w:val="333333"/>
                <w:sz w:val="24"/>
                <w:szCs w:val="24"/>
              </w:rPr>
              <w:t>.10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F01747" w14:textId="788C1964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Are sprinkler heads guarded? Obstructed?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41677793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5B9C6A6" w14:textId="528E80B0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1749D3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47757980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306AF90" w14:textId="5EB2FEDB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1749D3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89F84F" w14:textId="121D5A85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B56DB1" w:rsidRPr="005F0369" w14:paraId="0FB1C33B" w14:textId="77777777" w:rsidTr="002D4279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12" w:space="0" w:color="auto"/>
              <w:right w:val="outset" w:sz="6" w:space="0" w:color="auto"/>
            </w:tcBorders>
            <w:shd w:val="clear" w:color="auto" w:fill="FFFFFF"/>
          </w:tcPr>
          <w:p w14:paraId="18CAD096" w14:textId="77777777" w:rsidR="00B56DB1" w:rsidRPr="005F0369" w:rsidRDefault="00B56DB1" w:rsidP="00B56DB1">
            <w:pPr>
              <w:widowControl/>
              <w:autoSpaceDE/>
              <w:autoSpaceDN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</w:p>
        </w:tc>
        <w:tc>
          <w:tcPr>
            <w:tcW w:w="10157" w:type="dxa"/>
            <w:gridSpan w:val="4"/>
            <w:tcBorders>
              <w:top w:val="outset" w:sz="6" w:space="0" w:color="auto"/>
              <w:left w:val="outset" w:sz="6" w:space="0" w:color="auto"/>
              <w:bottom w:val="outset" w:sz="12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B0CF5A" w14:textId="77777777" w:rsidR="00B56DB1" w:rsidRDefault="00B56DB1" w:rsidP="00B56DB1">
            <w:pPr>
              <w:widowControl/>
              <w:autoSpaceDE/>
              <w:autoSpaceDN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  <w:t>Grounds</w:t>
            </w:r>
          </w:p>
          <w:p w14:paraId="150F86C4" w14:textId="77777777" w:rsidR="00B56DB1" w:rsidRPr="005F0369" w:rsidRDefault="00B56DB1" w:rsidP="00B56DB1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</w:tc>
      </w:tr>
      <w:tr w:rsidR="006D4AE7" w:rsidRPr="005F0369" w14:paraId="3BE3BE7D" w14:textId="77777777" w:rsidTr="00541AB1">
        <w:tc>
          <w:tcPr>
            <w:tcW w:w="62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19B607D" w14:textId="647DFA9B" w:rsidR="006D4AE7" w:rsidRPr="005F0369" w:rsidRDefault="00687F76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F</w:t>
            </w:r>
            <w:r w:rsidR="006D4AE7">
              <w:rPr>
                <w:rFonts w:ascii="Helvetica" w:hAnsi="Helvetica" w:cs="Helvetica"/>
                <w:color w:val="333333"/>
                <w:sz w:val="24"/>
                <w:szCs w:val="24"/>
              </w:rPr>
              <w:t>.1</w:t>
            </w:r>
          </w:p>
        </w:tc>
        <w:tc>
          <w:tcPr>
            <w:tcW w:w="7505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0D15BC6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Are walkways clear and in good condition? Are there any holes or trip hazards on grounds where workers/public may walk?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65852873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6ABA95E4" w14:textId="3A6B16D4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6B2D9A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92406219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1315394D" w14:textId="70FA54C3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6B2D9A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223598962"/>
            <w14:checkbox>
              <w14:checked w14:val="1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14:paraId="304400E9" w14:textId="0330E5AA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p>
            </w:tc>
          </w:sdtContent>
        </w:sdt>
      </w:tr>
      <w:tr w:rsidR="006D4AE7" w:rsidRPr="005F0369" w14:paraId="02A5EC01" w14:textId="77777777" w:rsidTr="000F58FF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B0FA511" w14:textId="451EDDBF" w:rsidR="006D4AE7" w:rsidRPr="005F0369" w:rsidRDefault="00687F76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F</w:t>
            </w:r>
            <w:r w:rsidR="006D4AE7">
              <w:rPr>
                <w:rFonts w:ascii="Helvetica" w:hAnsi="Helvetica" w:cs="Helvetica"/>
                <w:color w:val="333333"/>
                <w:sz w:val="24"/>
                <w:szCs w:val="24"/>
              </w:rPr>
              <w:t>.2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3C46FC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In winter, are ice and snow cleared promptly from walkways?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37654329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2D7BE1CD" w14:textId="7A801BA1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862ECA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46519537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04924E6B" w14:textId="2D106273" w:rsidR="006D4AE7" w:rsidRPr="005F0369" w:rsidRDefault="006D4AE7" w:rsidP="006D4AE7">
                <w:pPr>
                  <w:widowControl/>
                  <w:autoSpaceDE/>
                  <w:autoSpaceDN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D70348" w14:textId="27133F5F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D4AE7" w:rsidRPr="005F0369" w14:paraId="78E6A519" w14:textId="77777777" w:rsidTr="000F58FF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25B85CE" w14:textId="129DBB74" w:rsidR="006D4AE7" w:rsidRPr="005F0369" w:rsidRDefault="00687F76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F</w:t>
            </w:r>
            <w:r w:rsidR="006D4AE7">
              <w:rPr>
                <w:rFonts w:ascii="Helvetica" w:hAnsi="Helvetica" w:cs="Helvetica"/>
                <w:color w:val="333333"/>
                <w:sz w:val="24"/>
                <w:szCs w:val="24"/>
              </w:rPr>
              <w:t>.3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290674" w14:textId="77777777" w:rsidR="006D4AE7" w:rsidRPr="005F0369" w:rsidRDefault="006D4AE7" w:rsidP="006D4AE7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Is security lighting functioning properly?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06337080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4CE98015" w14:textId="48829331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862ECA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206169690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34E38DDB" w14:textId="1C111908" w:rsidR="006D4AE7" w:rsidRPr="005F0369" w:rsidRDefault="006D4AE7" w:rsidP="006D4AE7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862ECA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C5D770" w14:textId="108DBF9F" w:rsidR="006D4AE7" w:rsidRPr="005F0369" w:rsidRDefault="006D4AE7" w:rsidP="006D4AE7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87F76" w:rsidRPr="005F0369" w14:paraId="430F8814" w14:textId="77777777" w:rsidTr="00B228A3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3589FE0" w14:textId="019878C4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F.4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FA2E84" w14:textId="77777777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Are exit routes (from the grounds) well marked, and kept clear and unobstructed?</w:t>
            </w:r>
          </w:p>
        </w:tc>
        <w:tc>
          <w:tcPr>
            <w:tcW w:w="7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D74522" w14:textId="73A2C8BB" w:rsidR="00687F76" w:rsidRPr="005F0369" w:rsidRDefault="00687F76" w:rsidP="00687F76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sdt>
              <w:sdtPr>
                <w:rPr>
                  <w:rFonts w:ascii="Helvetica" w:hAnsi="Helvetica" w:cs="Helvetica"/>
                  <w:color w:val="333333"/>
                  <w:sz w:val="24"/>
                  <w:szCs w:val="24"/>
                </w:rPr>
                <w:id w:val="65904301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sdtContent>
            </w:sdt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76173404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684189E" w14:textId="39107DDB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91150A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85479993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24B15B7D" w14:textId="530F8D7E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91150A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585E28" w:rsidRPr="005F0369" w14:paraId="7C93D86B" w14:textId="77777777" w:rsidTr="00585E28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5E42D8C" w14:textId="0FC5F9C5" w:rsidR="00585E28" w:rsidRDefault="00687F76" w:rsidP="00585E28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F</w:t>
            </w:r>
            <w:r w:rsidR="00585E28">
              <w:rPr>
                <w:rFonts w:ascii="Helvetica" w:hAnsi="Helvetica" w:cs="Helvetica"/>
                <w:color w:val="333333"/>
                <w:sz w:val="24"/>
                <w:szCs w:val="24"/>
              </w:rPr>
              <w:t>.5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B43C3C" w14:textId="77777777" w:rsidR="00585E28" w:rsidRPr="005F0369" w:rsidRDefault="00585E28" w:rsidP="00585E28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Is fencing</w:t>
            </w: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in good condition?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49472060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14:paraId="6677A49C" w14:textId="271AF14D" w:rsidR="00585E28" w:rsidRPr="005F0369" w:rsidRDefault="00687F76" w:rsidP="00585E28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F2D435" w14:textId="5139ED92" w:rsidR="00585E28" w:rsidRPr="00687F76" w:rsidRDefault="00687F76" w:rsidP="00585E28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  <w:sdt>
              <w:sdtPr>
                <w:rPr>
                  <w:rFonts w:ascii="Helvetica" w:hAnsi="Helvetica" w:cs="Helvetica"/>
                  <w:b/>
                  <w:bCs/>
                  <w:color w:val="FF0000"/>
                  <w:sz w:val="24"/>
                  <w:szCs w:val="24"/>
                </w:rPr>
                <w:id w:val="201424749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Pr="00687F76">
                  <w:rPr>
                    <w:rFonts w:ascii="MS Gothic" w:eastAsia="MS Gothic" w:hAnsi="MS Gothic" w:cs="Helvetica" w:hint="eastAsia"/>
                    <w:b/>
                    <w:bCs/>
                    <w:color w:val="FF0000"/>
                    <w:sz w:val="24"/>
                    <w:szCs w:val="24"/>
                  </w:rPr>
                  <w:t>☒</w:t>
                </w:r>
              </w:sdtContent>
            </w:sdt>
            <w:r w:rsidRPr="00687F76">
              <w:rPr>
                <w:rFonts w:ascii="Helvetica" w:hAnsi="Helvetica" w:cs="Helvetica"/>
                <w:b/>
                <w:bCs/>
                <w:color w:val="FF0000"/>
                <w:sz w:val="24"/>
                <w:szCs w:val="24"/>
              </w:rPr>
              <w:t xml:space="preserve"> 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62221901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14:paraId="7CC3BF6E" w14:textId="589089E7" w:rsidR="00585E28" w:rsidRPr="005F0369" w:rsidRDefault="00687F76" w:rsidP="00585E28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87F76" w:rsidRPr="005F0369" w14:paraId="6E265F97" w14:textId="77777777" w:rsidTr="00024A64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EE26BA5" w14:textId="0FF58F9C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lastRenderedPageBreak/>
              <w:t>F.6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486CA2" w14:textId="77777777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Is any outdoor machinery in good repair?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676798458"/>
            <w14:checkbox>
              <w14:checked w14:val="1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14:paraId="787C7EEE" w14:textId="0B3A26A5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37523280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B1E68DF" w14:textId="1068B8C0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050C7B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9937541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38AA08F5" w14:textId="2BAF07FB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050C7B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87F76" w:rsidRPr="005F0369" w14:paraId="7AA7B434" w14:textId="77777777" w:rsidTr="00D11880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9C9A00C" w14:textId="58F886C6" w:rsidR="00687F76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F.7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15A6D5" w14:textId="77777777" w:rsidR="00687F76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Natural Pond is shored and secure</w:t>
            </w:r>
          </w:p>
          <w:p w14:paraId="470DE66B" w14:textId="29BD2C60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459621034"/>
            <w14:checkbox>
              <w14:checked w14:val="1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14:paraId="7B4D6CA9" w14:textId="48637671" w:rsidR="00687F76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57543772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644E8EC5" w14:textId="21251DE8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5272CD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34120696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34C813AD" w14:textId="215FAF70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5272CD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585E28" w:rsidRPr="005F0369" w14:paraId="7D099240" w14:textId="77777777" w:rsidTr="00585E28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0C680BC" w14:textId="19783D98" w:rsidR="00585E28" w:rsidRDefault="00687F76" w:rsidP="00585E28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F</w:t>
            </w:r>
            <w:r w:rsidR="00585E28">
              <w:rPr>
                <w:rFonts w:ascii="Helvetica" w:hAnsi="Helvetica" w:cs="Helvetica"/>
                <w:color w:val="333333"/>
                <w:sz w:val="24"/>
                <w:szCs w:val="24"/>
              </w:rPr>
              <w:t>.8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A459F50" w14:textId="2920502B" w:rsidR="00585E28" w:rsidRDefault="00585E28" w:rsidP="00585E28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Open Excavations 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43493511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14:paraId="1BFD92F0" w14:textId="41EC36AC" w:rsidR="00585E28" w:rsidRDefault="00687F76" w:rsidP="00585E28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368651" w14:textId="143AA920" w:rsidR="00585E28" w:rsidRDefault="00687F76" w:rsidP="00585E28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sdt>
              <w:sdtPr>
                <w:rPr>
                  <w:rFonts w:ascii="Helvetica" w:hAnsi="Helvetica" w:cs="Helvetica"/>
                  <w:color w:val="333333"/>
                  <w:sz w:val="24"/>
                  <w:szCs w:val="24"/>
                </w:rPr>
                <w:id w:val="1005866073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sdtContent>
            </w:sdt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</w:t>
            </w:r>
            <w:r w:rsidR="00585E28"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</w:t>
            </w:r>
          </w:p>
          <w:p w14:paraId="69FAB09D" w14:textId="212B5BC4" w:rsidR="00585E28" w:rsidRPr="005F0369" w:rsidRDefault="00585E28" w:rsidP="00585E28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(none</w:t>
            </w:r>
            <w:r w:rsidR="00B16EEF"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observed</w:t>
            </w: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at time of inspection)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39130622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14:paraId="5156766A" w14:textId="5DA38123" w:rsidR="00585E28" w:rsidRPr="005F0369" w:rsidRDefault="00687F76" w:rsidP="00585E28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87F76" w:rsidRPr="005F0369" w14:paraId="30E8F22A" w14:textId="77777777" w:rsidTr="00585E28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6CF5512" w14:textId="039782F9" w:rsidR="00687F76" w:rsidRDefault="00687F76" w:rsidP="00585E28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F.9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AFF5A58" w14:textId="02F287F8" w:rsidR="00687F76" w:rsidRDefault="00687F76" w:rsidP="00585E28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Water Accumulating in open excavations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58759796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14:paraId="3139D4C3" w14:textId="37E3A687" w:rsidR="00687F76" w:rsidRDefault="00687F76" w:rsidP="00585E28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sdt>
            <w:sdtPr>
              <w:rPr>
                <w:rFonts w:ascii="Helvetica" w:hAnsi="Helvetica" w:cs="Helvetica"/>
                <w:color w:val="333333"/>
                <w:sz w:val="24"/>
                <w:szCs w:val="24"/>
              </w:rPr>
              <w:id w:val="2054340605"/>
              <w14:checkbox>
                <w14:checked w14:val="1"/>
                <w14:checkedState w14:val="2612" w14:font="MS Gothic"/>
                <w14:uncheckedState w14:val="2610" w14:font="MS Gothic"/>
              </w14:checkbox>
            </w:sdtPr>
            <w:sdtContent>
              <w:p w14:paraId="1F362021" w14:textId="77777777" w:rsidR="00687F76" w:rsidRDefault="00B16EEF" w:rsidP="00585E28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p>
            </w:sdtContent>
          </w:sdt>
          <w:p w14:paraId="12A3FACF" w14:textId="3B406B7B" w:rsidR="00B16EEF" w:rsidRDefault="00B16EEF" w:rsidP="00585E28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(none </w:t>
            </w: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observed </w:t>
            </w: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at time of inspection)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203896123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14:paraId="37D992FE" w14:textId="1C47B334" w:rsidR="00687F76" w:rsidRDefault="00B16EEF" w:rsidP="00585E28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585E28" w:rsidRPr="005F0369" w14:paraId="03E6C596" w14:textId="77777777" w:rsidTr="002D4279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12" w:space="0" w:color="auto"/>
              <w:right w:val="outset" w:sz="6" w:space="0" w:color="auto"/>
            </w:tcBorders>
            <w:shd w:val="clear" w:color="auto" w:fill="FFFFFF"/>
          </w:tcPr>
          <w:p w14:paraId="512E13B9" w14:textId="77777777" w:rsidR="00585E28" w:rsidRPr="005F0369" w:rsidRDefault="00585E28" w:rsidP="00585E28">
            <w:pPr>
              <w:widowControl/>
              <w:autoSpaceDE/>
              <w:autoSpaceDN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</w:p>
        </w:tc>
        <w:tc>
          <w:tcPr>
            <w:tcW w:w="10157" w:type="dxa"/>
            <w:gridSpan w:val="4"/>
            <w:tcBorders>
              <w:top w:val="outset" w:sz="6" w:space="0" w:color="auto"/>
              <w:left w:val="outset" w:sz="6" w:space="0" w:color="auto"/>
              <w:bottom w:val="outset" w:sz="12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B78163" w14:textId="153361E8" w:rsidR="00585E28" w:rsidRDefault="00585E28" w:rsidP="00585E28">
            <w:pPr>
              <w:widowControl/>
              <w:autoSpaceDE/>
              <w:autoSpaceDN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  <w:t>Hazardous Materials</w:t>
            </w:r>
          </w:p>
          <w:p w14:paraId="6DEBA35B" w14:textId="77777777" w:rsidR="00585E28" w:rsidRPr="005F0369" w:rsidRDefault="00585E28" w:rsidP="00585E28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</w:tc>
      </w:tr>
      <w:tr w:rsidR="00687F76" w:rsidRPr="005F0369" w14:paraId="7D8AE110" w14:textId="77777777" w:rsidTr="00AE21AC">
        <w:tc>
          <w:tcPr>
            <w:tcW w:w="627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736B1C8" w14:textId="052FB777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G.1</w:t>
            </w:r>
          </w:p>
        </w:tc>
        <w:tc>
          <w:tcPr>
            <w:tcW w:w="7505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4F1888" w14:textId="77777777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Are hazardous products adequately stored and labelled?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16778900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2D6CC8D6" w14:textId="76020E53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BA543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205661533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12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416192C2" w14:textId="44880B93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BA543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12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47EE39" w14:textId="03A212FA" w:rsidR="00687F76" w:rsidRPr="005F0369" w:rsidRDefault="00687F76" w:rsidP="00687F76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87F76" w:rsidRPr="005F0369" w14:paraId="355E44BA" w14:textId="77777777" w:rsidTr="00AE21AC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3E91347" w14:textId="5400DCEA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G.2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957D5C" w14:textId="77777777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Are incompatible materials stored separately?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88162490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14F701D9" w14:textId="572BB46C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BA543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68409009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630EA9FC" w14:textId="62226968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BA543E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9C25AD" w14:textId="43F3DC41" w:rsidR="00687F76" w:rsidRPr="005F0369" w:rsidRDefault="00687F76" w:rsidP="00687F76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585E28" w:rsidRPr="005F0369" w14:paraId="491C6383" w14:textId="77777777" w:rsidTr="00585E28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C7F561A" w14:textId="55DF982E" w:rsidR="00585E28" w:rsidRPr="005F0369" w:rsidRDefault="00687F76" w:rsidP="00585E28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G</w:t>
            </w:r>
            <w:r w:rsidR="00585E28">
              <w:rPr>
                <w:rFonts w:ascii="Helvetica" w:hAnsi="Helvetica" w:cs="Helvetica"/>
                <w:color w:val="333333"/>
                <w:sz w:val="24"/>
                <w:szCs w:val="24"/>
              </w:rPr>
              <w:t>.3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172F0A" w14:textId="32C8E14C" w:rsidR="00585E28" w:rsidRPr="005F0369" w:rsidRDefault="00585E28" w:rsidP="00585E28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Is there any sign of leaks or spills?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09039091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  <w:vAlign w:val="center"/>
              </w:tcPr>
              <w:p w14:paraId="60745564" w14:textId="1647A284" w:rsidR="00585E28" w:rsidRPr="005F0369" w:rsidRDefault="00687F76" w:rsidP="00585E28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FCD776" w14:textId="5279EBDF" w:rsidR="00585E28" w:rsidRPr="005F0369" w:rsidRDefault="00687F76" w:rsidP="00585E28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sdt>
              <w:sdtPr>
                <w:rPr>
                  <w:rFonts w:ascii="Helvetica" w:hAnsi="Helvetica" w:cs="Helvetica"/>
                  <w:color w:val="333333"/>
                  <w:sz w:val="24"/>
                  <w:szCs w:val="24"/>
                </w:rPr>
                <w:id w:val="-14362828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sdtContent>
            </w:sdt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E2A68E" w14:textId="4C6CC255" w:rsidR="00585E28" w:rsidRPr="005F0369" w:rsidRDefault="00585E28" w:rsidP="00585E28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87F76" w:rsidRPr="005F0369" w14:paraId="3997ED8C" w14:textId="77777777" w:rsidTr="004E7746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1226ED5" w14:textId="49F1923E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G.4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102BDD8" w14:textId="3EDF4888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Are “No Smoking” signs posted when flammable products are stored?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97024807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6139C07D" w14:textId="79A462F9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07453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44092862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7F9A5E03" w14:textId="09F92DFB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07453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15A641" w14:textId="57AF1289" w:rsidR="00687F76" w:rsidRPr="005F0369" w:rsidRDefault="00687F76" w:rsidP="00687F76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87F76" w:rsidRPr="005F0369" w14:paraId="481BC141" w14:textId="77777777" w:rsidTr="004E7746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480D6D9" w14:textId="14015449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G.5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DBF0525" w14:textId="311EA8B0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Is the storage area protected from exposure to heat, moisture, vibration, flame, etc. as appropriate for the products stored?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69317843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14352CC4" w14:textId="0BBE136D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07453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85877406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7032A40" w14:textId="2F590C39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07453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78CB4B" w14:textId="2389A83B" w:rsidR="00687F76" w:rsidRPr="005F0369" w:rsidRDefault="00687F76" w:rsidP="00687F76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87F76" w:rsidRPr="005F0369" w14:paraId="70AE75A8" w14:textId="77777777" w:rsidTr="004E7746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BD1BF9D" w14:textId="4FB70292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G.6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B0E48A" w14:textId="2D29A0FE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F0369">
              <w:rPr>
                <w:rFonts w:ascii="Helvetica" w:hAnsi="Helvetica" w:cs="Helvetica"/>
                <w:color w:val="333333"/>
                <w:sz w:val="24"/>
                <w:szCs w:val="24"/>
              </w:rPr>
              <w:t>Is equipment and machinery in good condition?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73767316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653C81BC" w14:textId="7812588C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07453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20853321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5D49EFF2" w14:textId="568A9106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F07453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871145" w14:textId="730791C8" w:rsidR="00687F76" w:rsidRPr="005F0369" w:rsidRDefault="00687F76" w:rsidP="00687F76">
            <w:pPr>
              <w:widowControl/>
              <w:autoSpaceDE/>
              <w:autoSpaceDN/>
              <w:jc w:val="center"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Did not review</w:t>
            </w:r>
          </w:p>
        </w:tc>
      </w:tr>
      <w:tr w:rsidR="00687F76" w:rsidRPr="005F0369" w14:paraId="754DCC6F" w14:textId="77777777" w:rsidTr="009F2DCB">
        <w:tc>
          <w:tcPr>
            <w:tcW w:w="10784" w:type="dxa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FA2D839" w14:textId="73DFA807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CC5DE9"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  <w:t xml:space="preserve">Miscellaneous </w:t>
            </w:r>
          </w:p>
        </w:tc>
      </w:tr>
      <w:tr w:rsidR="00687F76" w:rsidRPr="005F0369" w14:paraId="18019C2A" w14:textId="77777777" w:rsidTr="0063077D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AF58072" w14:textId="4DA443A7" w:rsidR="00687F76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H.1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4D81FC" w14:textId="68F5FAAC" w:rsidR="00687F76" w:rsidRPr="00CC5DE9" w:rsidRDefault="00104F86" w:rsidP="00687F76">
            <w:pPr>
              <w:widowControl/>
              <w:autoSpaceDE/>
              <w:autoSpaceDN/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b/>
                <w:bCs/>
                <w:color w:val="333333"/>
                <w:sz w:val="24"/>
                <w:szCs w:val="24"/>
              </w:rPr>
              <w:t xml:space="preserve">Water truck – used for machinery fire suppression </w:t>
            </w: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1263885116"/>
            <w14:checkbox>
              <w14:checked w14:val="1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038081F5" w14:textId="40AAFCC0" w:rsidR="00687F76" w:rsidRDefault="00104F8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☒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98492283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74064C92" w14:textId="372A164D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327904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83112708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30B48290" w14:textId="7D192BC7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327904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687F76" w:rsidRPr="005F0369" w14:paraId="5B0A0A3A" w14:textId="77777777" w:rsidTr="0063077D">
        <w:tc>
          <w:tcPr>
            <w:tcW w:w="6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FE9EB36" w14:textId="523E691E" w:rsidR="00687F76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</w:rPr>
              <w:t>H.2</w:t>
            </w:r>
          </w:p>
        </w:tc>
        <w:tc>
          <w:tcPr>
            <w:tcW w:w="7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F16630" w14:textId="1BAA5831" w:rsidR="00687F76" w:rsidRPr="005F0369" w:rsidRDefault="00687F76" w:rsidP="00687F76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</w:rPr>
            </w:pPr>
          </w:p>
        </w:tc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45023126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67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66EA04AB" w14:textId="01982537" w:rsidR="00687F76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327904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91778460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176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3AC20E08" w14:textId="7A41CD4D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327904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  <w:sdt>
          <w:sdtPr>
            <w:rPr>
              <w:rFonts w:ascii="Helvetica" w:hAnsi="Helvetica" w:cs="Helvetica"/>
              <w:color w:val="333333"/>
              <w:sz w:val="24"/>
              <w:szCs w:val="24"/>
            </w:rPr>
            <w:id w:val="-182226508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709" w:type="dxa"/>
                <w:tcBorders>
                  <w:top w:val="outset" w:sz="6" w:space="0" w:color="auto"/>
                  <w:left w:val="outset" w:sz="6" w:space="0" w:color="auto"/>
                  <w:bottom w:val="outset" w:sz="6" w:space="0" w:color="auto"/>
                  <w:right w:val="outset" w:sz="6" w:space="0" w:color="auto"/>
                </w:tcBorders>
                <w:shd w:val="clear" w:color="auto" w:fill="FFFFFF"/>
                <w:tcMar>
                  <w:top w:w="0" w:type="dxa"/>
                  <w:left w:w="0" w:type="dxa"/>
                  <w:bottom w:w="0" w:type="dxa"/>
                  <w:right w:w="0" w:type="dxa"/>
                </w:tcMar>
              </w:tcPr>
              <w:p w14:paraId="41A110B0" w14:textId="4BC37D4E" w:rsidR="00687F76" w:rsidRPr="005F0369" w:rsidRDefault="00687F76" w:rsidP="00687F76">
                <w:pPr>
                  <w:widowControl/>
                  <w:autoSpaceDE/>
                  <w:autoSpaceDN/>
                  <w:jc w:val="center"/>
                  <w:rPr>
                    <w:rFonts w:ascii="Helvetica" w:hAnsi="Helvetica" w:cs="Helvetica"/>
                    <w:color w:val="333333"/>
                    <w:sz w:val="24"/>
                    <w:szCs w:val="24"/>
                  </w:rPr>
                </w:pPr>
                <w:r w:rsidRPr="00327904">
                  <w:rPr>
                    <w:rFonts w:ascii="MS Gothic" w:eastAsia="MS Gothic" w:hAnsi="MS Gothic" w:cs="Helvetica" w:hint="eastAsia"/>
                    <w:color w:val="333333"/>
                    <w:sz w:val="24"/>
                    <w:szCs w:val="24"/>
                  </w:rPr>
                  <w:t>☐</w:t>
                </w:r>
              </w:p>
            </w:tc>
          </w:sdtContent>
        </w:sdt>
      </w:tr>
    </w:tbl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8185"/>
        <w:gridCol w:w="2610"/>
      </w:tblGrid>
      <w:tr w:rsidR="00CC5DE9" w:rsidRPr="002606A4" w14:paraId="00EA0E74" w14:textId="77777777" w:rsidTr="000922A6">
        <w:tc>
          <w:tcPr>
            <w:tcW w:w="8185" w:type="dxa"/>
            <w:tcBorders>
              <w:top w:val="single" w:sz="12" w:space="0" w:color="auto"/>
            </w:tcBorders>
          </w:tcPr>
          <w:p w14:paraId="5029AD0A" w14:textId="190B646A" w:rsidR="00CC5DE9" w:rsidRPr="002606A4" w:rsidRDefault="00127EF0" w:rsidP="002606A4">
            <w:pPr>
              <w:rPr>
                <w:rFonts w:ascii="Helvetica" w:hAnsi="Helvetica"/>
                <w:b/>
                <w:sz w:val="24"/>
                <w:szCs w:val="24"/>
              </w:rPr>
            </w:pPr>
            <w:r>
              <w:rPr>
                <w:rFonts w:ascii="Helvetica" w:hAnsi="Helvetica"/>
                <w:b/>
                <w:sz w:val="24"/>
                <w:szCs w:val="24"/>
              </w:rPr>
              <w:t>Recommendations/</w:t>
            </w:r>
            <w:r w:rsidR="00CC5DE9" w:rsidRPr="002606A4">
              <w:rPr>
                <w:rFonts w:ascii="Helvetica" w:hAnsi="Helvetica"/>
                <w:b/>
                <w:sz w:val="24"/>
                <w:szCs w:val="24"/>
              </w:rPr>
              <w:t>Corrective Action</w:t>
            </w:r>
            <w:r w:rsidR="001407B3">
              <w:rPr>
                <w:rFonts w:ascii="Helvetica" w:hAnsi="Helvetica"/>
                <w:b/>
                <w:sz w:val="24"/>
                <w:szCs w:val="24"/>
              </w:rPr>
              <w:t>s</w:t>
            </w:r>
          </w:p>
        </w:tc>
        <w:tc>
          <w:tcPr>
            <w:tcW w:w="2610" w:type="dxa"/>
            <w:tcBorders>
              <w:top w:val="single" w:sz="12" w:space="0" w:color="auto"/>
            </w:tcBorders>
          </w:tcPr>
          <w:p w14:paraId="69E045F3" w14:textId="77777777" w:rsidR="00CC5DE9" w:rsidRPr="002606A4" w:rsidRDefault="00CC5DE9" w:rsidP="002606A4">
            <w:pPr>
              <w:jc w:val="center"/>
              <w:rPr>
                <w:rFonts w:ascii="Helvetica" w:hAnsi="Helvetica"/>
                <w:b/>
                <w:sz w:val="24"/>
                <w:szCs w:val="24"/>
              </w:rPr>
            </w:pPr>
            <w:r w:rsidRPr="002606A4">
              <w:rPr>
                <w:rFonts w:ascii="Helvetica" w:hAnsi="Helvetica"/>
                <w:b/>
                <w:sz w:val="24"/>
                <w:szCs w:val="24"/>
              </w:rPr>
              <w:t>Assigned To</w:t>
            </w:r>
          </w:p>
        </w:tc>
      </w:tr>
      <w:tr w:rsidR="00CC5DE9" w:rsidRPr="002606A4" w14:paraId="18887868" w14:textId="77777777" w:rsidTr="000922A6">
        <w:tc>
          <w:tcPr>
            <w:tcW w:w="8185" w:type="dxa"/>
          </w:tcPr>
          <w:p w14:paraId="2E3934AF" w14:textId="77777777" w:rsidR="00CC5DE9" w:rsidRPr="002606A4" w:rsidRDefault="00CC5DE9" w:rsidP="002606A4"/>
          <w:p w14:paraId="5363AA55" w14:textId="248540E8" w:rsidR="00CC5DE9" w:rsidRPr="002606A4" w:rsidRDefault="00CC5DE9" w:rsidP="002606A4">
            <w:r w:rsidRPr="00500853">
              <w:rPr>
                <w:rFonts w:ascii="Helvetica" w:hAnsi="Helvetica" w:cs="Helvetica"/>
                <w:sz w:val="24"/>
                <w:szCs w:val="24"/>
              </w:rPr>
              <w:t>A.</w:t>
            </w:r>
            <w:r w:rsidR="000535DA" w:rsidRPr="00500853">
              <w:rPr>
                <w:rFonts w:ascii="Helvetica" w:hAnsi="Helvetica" w:cs="Helvetica"/>
                <w:sz w:val="24"/>
                <w:szCs w:val="24"/>
              </w:rPr>
              <w:t>3</w:t>
            </w:r>
            <w:r w:rsidRPr="00500853">
              <w:rPr>
                <w:sz w:val="24"/>
                <w:szCs w:val="24"/>
              </w:rPr>
              <w:t xml:space="preserve"> </w:t>
            </w:r>
            <w:r w:rsidR="001407B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Security R</w:t>
            </w:r>
            <w:r w:rsidR="000535DA" w:rsidRPr="000535DA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ecommendation – Addition of Private Property, construction, trespassing, etc. signage at blocks</w:t>
            </w:r>
          </w:p>
        </w:tc>
        <w:tc>
          <w:tcPr>
            <w:tcW w:w="2610" w:type="dxa"/>
          </w:tcPr>
          <w:p w14:paraId="7B37B7F6" w14:textId="77777777" w:rsidR="00CC5DE9" w:rsidRPr="00500853" w:rsidRDefault="00CC5DE9" w:rsidP="002606A4">
            <w:pPr>
              <w:rPr>
                <w:rFonts w:ascii="Helvetica" w:hAnsi="Helvetica" w:cs="Helvetica"/>
                <w:sz w:val="24"/>
                <w:szCs w:val="24"/>
              </w:rPr>
            </w:pPr>
          </w:p>
          <w:p w14:paraId="318A569F" w14:textId="07287C03" w:rsidR="00CC5DE9" w:rsidRPr="00500853" w:rsidRDefault="000535DA" w:rsidP="002606A4">
            <w:pPr>
              <w:rPr>
                <w:rFonts w:ascii="Helvetica" w:hAnsi="Helvetica" w:cs="Helvetica"/>
                <w:sz w:val="24"/>
                <w:szCs w:val="24"/>
              </w:rPr>
            </w:pPr>
            <w:r w:rsidRPr="00500853">
              <w:rPr>
                <w:rFonts w:ascii="Helvetica" w:hAnsi="Helvetica" w:cs="Helvetica"/>
                <w:sz w:val="24"/>
                <w:szCs w:val="24"/>
              </w:rPr>
              <w:t>Faculty of Trades/HEO</w:t>
            </w:r>
          </w:p>
        </w:tc>
      </w:tr>
      <w:tr w:rsidR="00CC5DE9" w:rsidRPr="002606A4" w14:paraId="577CF319" w14:textId="77777777" w:rsidTr="000922A6">
        <w:tc>
          <w:tcPr>
            <w:tcW w:w="8185" w:type="dxa"/>
          </w:tcPr>
          <w:p w14:paraId="1AE523FE" w14:textId="03787167" w:rsidR="00CC5DE9" w:rsidRDefault="000535DA" w:rsidP="002606A4">
            <w:pPr>
              <w:rPr>
                <w:rFonts w:ascii="Helvetica" w:hAnsi="Helvetica" w:cs="Helvetica"/>
                <w:color w:val="333333"/>
                <w:sz w:val="24"/>
                <w:szCs w:val="24"/>
              </w:rPr>
            </w:pPr>
            <w:r w:rsidRPr="00500853">
              <w:rPr>
                <w:rFonts w:ascii="Helvetica" w:hAnsi="Helvetica" w:cs="Helvetica"/>
                <w:sz w:val="24"/>
                <w:szCs w:val="24"/>
              </w:rPr>
              <w:t>A.4</w:t>
            </w:r>
            <w:r w:rsidR="00585E28">
              <w:rPr>
                <w:rFonts w:ascii="Helvetica" w:hAnsi="Helvetica" w:cs="Helvetica"/>
                <w:sz w:val="24"/>
                <w:szCs w:val="24"/>
              </w:rPr>
              <w:t>/</w:t>
            </w:r>
            <w:r w:rsidR="00687F76">
              <w:rPr>
                <w:rFonts w:ascii="Helvetica" w:hAnsi="Helvetica" w:cs="Helvetica"/>
                <w:sz w:val="24"/>
                <w:szCs w:val="24"/>
              </w:rPr>
              <w:t>F</w:t>
            </w:r>
            <w:r w:rsidR="00585E28">
              <w:rPr>
                <w:rFonts w:ascii="Helvetica" w:hAnsi="Helvetica" w:cs="Helvetica"/>
                <w:sz w:val="24"/>
                <w:szCs w:val="24"/>
              </w:rPr>
              <w:t>.5</w:t>
            </w:r>
            <w:r w:rsidRPr="00500853">
              <w:rPr>
                <w:rFonts w:ascii="Helvetica" w:hAnsi="Helvetica" w:cs="Helvetica"/>
                <w:sz w:val="24"/>
                <w:szCs w:val="24"/>
              </w:rPr>
              <w:t xml:space="preserve"> </w:t>
            </w:r>
            <w:r w:rsidR="001407B3" w:rsidRPr="00500853">
              <w:rPr>
                <w:rFonts w:ascii="Helvetica" w:hAnsi="Helvetica" w:cs="Helvetica"/>
                <w:color w:val="333333"/>
                <w:sz w:val="28"/>
                <w:szCs w:val="28"/>
                <w:highlight w:val="yellow"/>
              </w:rPr>
              <w:t xml:space="preserve">Security </w:t>
            </w:r>
            <w:r w:rsidR="001407B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R</w:t>
            </w:r>
            <w:r w:rsidRPr="000535DA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ecommendation. RE-fortify fencing, cut back growth for existing signage</w:t>
            </w:r>
          </w:p>
          <w:p w14:paraId="6AC4CF7F" w14:textId="77777777" w:rsidR="00500853" w:rsidRPr="00500853" w:rsidRDefault="00500853" w:rsidP="002606A4">
            <w:pPr>
              <w:rPr>
                <w:rFonts w:ascii="Helvetica" w:hAnsi="Helvetica" w:cs="Helvetica"/>
                <w:sz w:val="24"/>
                <w:szCs w:val="24"/>
              </w:rPr>
            </w:pPr>
          </w:p>
          <w:p w14:paraId="2BBE2DE4" w14:textId="3F0CD2DD" w:rsidR="00500853" w:rsidRPr="002606A4" w:rsidRDefault="00500853" w:rsidP="002606A4">
            <w:r w:rsidRPr="00500853">
              <w:rPr>
                <w:rFonts w:ascii="Helvetica" w:hAnsi="Helvetica" w:cs="Helvetica"/>
                <w:sz w:val="24"/>
                <w:szCs w:val="24"/>
              </w:rPr>
              <w:t xml:space="preserve">VIU </w:t>
            </w:r>
            <w:r w:rsidRPr="00500853">
              <w:rPr>
                <w:rFonts w:ascii="Helvetica" w:hAnsi="Helvetica" w:cs="Helvetica"/>
                <w:sz w:val="24"/>
                <w:szCs w:val="24"/>
                <w:lang w:val="en-CA"/>
              </w:rPr>
              <w:t xml:space="preserve">needs to </w:t>
            </w:r>
            <w:r w:rsidR="000922A6">
              <w:rPr>
                <w:rFonts w:ascii="Helvetica" w:hAnsi="Helvetica" w:cs="Helvetica"/>
                <w:sz w:val="24"/>
                <w:szCs w:val="24"/>
                <w:lang w:val="en-CA"/>
              </w:rPr>
              <w:t xml:space="preserve">take all </w:t>
            </w:r>
            <w:r w:rsidR="000922A6" w:rsidRPr="000922A6">
              <w:rPr>
                <w:rFonts w:ascii="Helvetica" w:hAnsi="Helvetica" w:cs="Helvetica"/>
                <w:sz w:val="24"/>
                <w:szCs w:val="24"/>
              </w:rPr>
              <w:t>reasonable efforts</w:t>
            </w:r>
            <w:r w:rsidRPr="00500853">
              <w:rPr>
                <w:rFonts w:ascii="Helvetica" w:hAnsi="Helvetica" w:cs="Helvetica"/>
                <w:sz w:val="24"/>
                <w:szCs w:val="24"/>
                <w:lang w:val="en-CA"/>
              </w:rPr>
              <w:t xml:space="preserve"> to ensure people cannot get onto the site.</w:t>
            </w:r>
          </w:p>
        </w:tc>
        <w:tc>
          <w:tcPr>
            <w:tcW w:w="2610" w:type="dxa"/>
          </w:tcPr>
          <w:p w14:paraId="5F872A60" w14:textId="77777777" w:rsidR="000922A6" w:rsidRDefault="00162D90" w:rsidP="002606A4">
            <w:pPr>
              <w:rPr>
                <w:rFonts w:ascii="Helvetica" w:hAnsi="Helvetica" w:cs="Helvetica"/>
                <w:sz w:val="24"/>
                <w:szCs w:val="24"/>
              </w:rPr>
            </w:pPr>
            <w:r w:rsidRPr="00500853">
              <w:rPr>
                <w:rFonts w:ascii="Helvetica" w:hAnsi="Helvetica" w:cs="Helvetica"/>
                <w:sz w:val="24"/>
                <w:szCs w:val="24"/>
              </w:rPr>
              <w:lastRenderedPageBreak/>
              <w:t>Faculty of Trades/HEO</w:t>
            </w:r>
            <w:r w:rsidR="000922A6">
              <w:rPr>
                <w:rFonts w:ascii="Helvetica" w:hAnsi="Helvetica" w:cs="Helvetica"/>
                <w:sz w:val="24"/>
                <w:szCs w:val="24"/>
              </w:rPr>
              <w:t xml:space="preserve"> </w:t>
            </w:r>
          </w:p>
          <w:p w14:paraId="2241CB32" w14:textId="77777777" w:rsidR="000922A6" w:rsidRDefault="000922A6" w:rsidP="002606A4">
            <w:pPr>
              <w:rPr>
                <w:rFonts w:ascii="Helvetica" w:hAnsi="Helvetica" w:cs="Helvetica"/>
                <w:sz w:val="24"/>
                <w:szCs w:val="24"/>
              </w:rPr>
            </w:pPr>
          </w:p>
          <w:p w14:paraId="39F352BA" w14:textId="7B6961C4" w:rsidR="00FB48F0" w:rsidRPr="00500853" w:rsidRDefault="000922A6" w:rsidP="002606A4">
            <w:pPr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In consultation with Campus Security and Facility Services (fencing and other site improvements)</w:t>
            </w:r>
          </w:p>
        </w:tc>
      </w:tr>
      <w:tr w:rsidR="00CC5DE9" w:rsidRPr="002606A4" w14:paraId="666FD321" w14:textId="77777777" w:rsidTr="000922A6">
        <w:tc>
          <w:tcPr>
            <w:tcW w:w="8185" w:type="dxa"/>
          </w:tcPr>
          <w:p w14:paraId="4CB66744" w14:textId="55C90617" w:rsidR="00CC5DE9" w:rsidRPr="002606A4" w:rsidRDefault="001407B3" w:rsidP="002606A4">
            <w:r w:rsidRPr="00500853">
              <w:rPr>
                <w:rFonts w:ascii="Helvetica" w:hAnsi="Helvetica" w:cs="Helvetica"/>
                <w:sz w:val="24"/>
                <w:szCs w:val="24"/>
              </w:rPr>
              <w:lastRenderedPageBreak/>
              <w:t>A.5</w:t>
            </w:r>
            <w:r w:rsidRPr="00500853">
              <w:rPr>
                <w:sz w:val="24"/>
                <w:szCs w:val="24"/>
              </w:rPr>
              <w:t xml:space="preserve"> </w:t>
            </w:r>
            <w:r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Security R</w:t>
            </w:r>
            <w:r w:rsidRPr="001407B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ecommendation - Private Property, construction, trespassing, etc. signage.</w:t>
            </w:r>
          </w:p>
        </w:tc>
        <w:tc>
          <w:tcPr>
            <w:tcW w:w="2610" w:type="dxa"/>
          </w:tcPr>
          <w:p w14:paraId="0CA46C8E" w14:textId="3963C511" w:rsidR="00FB48F0" w:rsidRPr="00500853" w:rsidRDefault="001407B3" w:rsidP="002606A4">
            <w:pPr>
              <w:rPr>
                <w:rFonts w:ascii="Helvetica" w:hAnsi="Helvetica" w:cs="Helvetica"/>
                <w:sz w:val="24"/>
                <w:szCs w:val="24"/>
              </w:rPr>
            </w:pPr>
            <w:r w:rsidRPr="00500853">
              <w:rPr>
                <w:rFonts w:ascii="Helvetica" w:hAnsi="Helvetica" w:cs="Helvetica"/>
                <w:sz w:val="24"/>
                <w:szCs w:val="24"/>
              </w:rPr>
              <w:t>Faculty of Trades/HEO</w:t>
            </w:r>
          </w:p>
        </w:tc>
      </w:tr>
      <w:tr w:rsidR="00291E01" w:rsidRPr="002606A4" w14:paraId="691F7049" w14:textId="77777777" w:rsidTr="000922A6">
        <w:tc>
          <w:tcPr>
            <w:tcW w:w="8185" w:type="dxa"/>
          </w:tcPr>
          <w:p w14:paraId="0DE67226" w14:textId="724ED1BE" w:rsidR="001407B3" w:rsidRPr="001407B3" w:rsidRDefault="001407B3" w:rsidP="001407B3">
            <w:pPr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</w:pPr>
            <w:r w:rsidRPr="001407B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General Security recommendations:</w:t>
            </w:r>
          </w:p>
          <w:p w14:paraId="6B517BEA" w14:textId="14C6B5BF" w:rsidR="00500853" w:rsidRDefault="001407B3" w:rsidP="001407B3">
            <w:pPr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</w:pPr>
            <w:r w:rsidRPr="001407B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Regular scheduled Circumference tours</w:t>
            </w:r>
            <w:r w:rsidR="0050085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 xml:space="preserve"> to:</w:t>
            </w:r>
            <w:r w:rsidRPr="001407B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 xml:space="preserve"> </w:t>
            </w:r>
          </w:p>
          <w:p w14:paraId="5CB5D7E5" w14:textId="59260EF9" w:rsidR="001407B3" w:rsidRPr="001407B3" w:rsidRDefault="001407B3" w:rsidP="001407B3">
            <w:pPr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</w:pPr>
            <w:r w:rsidRPr="001407B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 xml:space="preserve">1) </w:t>
            </w:r>
            <w:r w:rsidR="00500853" w:rsidRPr="0050085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D</w:t>
            </w:r>
            <w:r w:rsidRPr="001407B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ocument damage</w:t>
            </w:r>
            <w:r w:rsidR="00500853" w:rsidRPr="0050085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 xml:space="preserve"> (</w:t>
            </w:r>
            <w:hyperlink r:id="rId8" w:history="1">
              <w:r w:rsidR="00500853" w:rsidRPr="00500853">
                <w:rPr>
                  <w:rStyle w:val="Hyperlink"/>
                  <w:rFonts w:ascii="Helvetica" w:hAnsi="Helvetica" w:cs="Helvetica"/>
                  <w:sz w:val="24"/>
                  <w:szCs w:val="24"/>
                  <w:highlight w:val="yellow"/>
                </w:rPr>
                <w:t>VIU Security Incident Report Form</w:t>
              </w:r>
            </w:hyperlink>
            <w:r w:rsidR="0050085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)</w:t>
            </w:r>
          </w:p>
          <w:p w14:paraId="47285FF5" w14:textId="304A6AEE" w:rsidR="001407B3" w:rsidRPr="001407B3" w:rsidRDefault="001407B3" w:rsidP="001407B3">
            <w:pPr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</w:pPr>
            <w:r w:rsidRPr="001407B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2) Track costs associated with man hours, materials for preventing access of Trespassers</w:t>
            </w:r>
            <w:r w:rsidR="0050085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 xml:space="preserve"> so VIU has a better idea of the financial impact of access/vandalism by public</w:t>
            </w:r>
          </w:p>
          <w:p w14:paraId="72F605D4" w14:textId="77777777" w:rsidR="001407B3" w:rsidRPr="001407B3" w:rsidRDefault="001407B3" w:rsidP="001407B3">
            <w:pPr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</w:pPr>
            <w:r w:rsidRPr="001407B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3) Photograph damage,</w:t>
            </w:r>
          </w:p>
          <w:p w14:paraId="634A8F53" w14:textId="77777777" w:rsidR="001407B3" w:rsidRDefault="001407B3" w:rsidP="001407B3">
            <w:pPr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</w:pPr>
            <w:r w:rsidRPr="001407B3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4) Ensure signage displayed is visible,</w:t>
            </w:r>
          </w:p>
          <w:p w14:paraId="0AEDFA92" w14:textId="77777777" w:rsidR="00126F75" w:rsidRPr="001407B3" w:rsidRDefault="00126F75" w:rsidP="001407B3">
            <w:pPr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</w:pPr>
          </w:p>
          <w:p w14:paraId="2A5E614F" w14:textId="66B2616B" w:rsidR="00291E01" w:rsidRPr="002606A4" w:rsidRDefault="00291E01" w:rsidP="001407B3"/>
        </w:tc>
        <w:tc>
          <w:tcPr>
            <w:tcW w:w="2610" w:type="dxa"/>
          </w:tcPr>
          <w:p w14:paraId="01C7CD66" w14:textId="3B6966BF" w:rsidR="00291E01" w:rsidRPr="00500853" w:rsidRDefault="001407B3" w:rsidP="002606A4">
            <w:pPr>
              <w:rPr>
                <w:rFonts w:ascii="Helvetica" w:hAnsi="Helvetica" w:cs="Helvetica"/>
                <w:sz w:val="24"/>
                <w:szCs w:val="24"/>
              </w:rPr>
            </w:pPr>
            <w:r w:rsidRPr="00500853">
              <w:rPr>
                <w:rFonts w:ascii="Helvetica" w:hAnsi="Helvetica" w:cs="Helvetica"/>
                <w:sz w:val="24"/>
                <w:szCs w:val="24"/>
              </w:rPr>
              <w:t>Faculty of Trades/HEO</w:t>
            </w:r>
            <w:r w:rsidR="000922A6">
              <w:rPr>
                <w:rFonts w:ascii="Helvetica" w:hAnsi="Helvetica" w:cs="Helvetica"/>
                <w:sz w:val="24"/>
                <w:szCs w:val="24"/>
              </w:rPr>
              <w:t xml:space="preserve"> instructors</w:t>
            </w:r>
          </w:p>
        </w:tc>
      </w:tr>
      <w:tr w:rsidR="00291E01" w:rsidRPr="002606A4" w14:paraId="39565A7E" w14:textId="77777777" w:rsidTr="000922A6">
        <w:tc>
          <w:tcPr>
            <w:tcW w:w="8185" w:type="dxa"/>
          </w:tcPr>
          <w:p w14:paraId="1FDCB300" w14:textId="3D523BEB" w:rsidR="005123C5" w:rsidRDefault="00B0222F" w:rsidP="005123C5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</w:pPr>
            <w:r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 xml:space="preserve">E.8 </w:t>
            </w:r>
            <w:r w:rsidR="005123C5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Safety/</w:t>
            </w:r>
            <w:r w:rsidR="00126F75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Risk/</w:t>
            </w:r>
            <w:r w:rsidR="005123C5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 xml:space="preserve">Liability </w:t>
            </w:r>
            <w:r w:rsidR="005123C5" w:rsidRPr="005123C5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 xml:space="preserve">Recommendation: </w:t>
            </w:r>
            <w:r w:rsidR="00585E28"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  <w:t>Open Excavations</w:t>
            </w:r>
          </w:p>
          <w:p w14:paraId="7FE275C2" w14:textId="77777777" w:rsidR="00585E28" w:rsidRPr="005123C5" w:rsidRDefault="00585E28" w:rsidP="005123C5">
            <w:pPr>
              <w:widowControl/>
              <w:autoSpaceDE/>
              <w:autoSpaceDN/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</w:pPr>
          </w:p>
          <w:p w14:paraId="567C1786" w14:textId="4B4AE940" w:rsidR="00291E01" w:rsidRDefault="00126F75" w:rsidP="005123C5">
            <w:pPr>
              <w:rPr>
                <w:rFonts w:ascii="Helvetica" w:hAnsi="Helvetica" w:cs="Helvetica"/>
                <w:sz w:val="24"/>
                <w:szCs w:val="24"/>
                <w:lang w:val="en-CA"/>
              </w:rPr>
            </w:pPr>
            <w:r w:rsidRPr="00126F75">
              <w:rPr>
                <w:rFonts w:ascii="Helvetica" w:hAnsi="Helvetica" w:cs="Helvetica"/>
                <w:sz w:val="24"/>
                <w:szCs w:val="24"/>
                <w:highlight w:val="yellow"/>
                <w:lang w:val="en-CA"/>
              </w:rPr>
              <w:t xml:space="preserve">In terms of signage, laminated signs plasticized and put on plywood backing </w:t>
            </w:r>
            <w:r w:rsidR="00585E28">
              <w:rPr>
                <w:rFonts w:ascii="Helvetica" w:hAnsi="Helvetica" w:cs="Helvetica"/>
                <w:sz w:val="24"/>
                <w:szCs w:val="24"/>
                <w:highlight w:val="yellow"/>
                <w:lang w:val="en-CA"/>
              </w:rPr>
              <w:t>with</w:t>
            </w:r>
            <w:r w:rsidRPr="00126F75">
              <w:rPr>
                <w:rFonts w:ascii="Helvetica" w:hAnsi="Helvetica" w:cs="Helvetica"/>
                <w:sz w:val="24"/>
                <w:szCs w:val="24"/>
                <w:highlight w:val="yellow"/>
                <w:lang w:val="en-CA"/>
              </w:rPr>
              <w:t xml:space="preserve"> stakes for around open excavations </w:t>
            </w:r>
            <w:r w:rsidRPr="00585E28">
              <w:rPr>
                <w:rFonts w:ascii="Helvetica" w:hAnsi="Helvetica" w:cs="Helvetica"/>
                <w:sz w:val="24"/>
                <w:szCs w:val="24"/>
                <w:highlight w:val="yellow"/>
                <w:lang w:val="en-CA"/>
              </w:rPr>
              <w:t>left unfilled at end of the day</w:t>
            </w:r>
            <w:r w:rsidR="00585E28">
              <w:rPr>
                <w:rFonts w:ascii="Helvetica" w:hAnsi="Helvetica" w:cs="Helvetica"/>
                <w:sz w:val="24"/>
                <w:szCs w:val="24"/>
                <w:highlight w:val="yellow"/>
                <w:lang w:val="en-CA"/>
              </w:rPr>
              <w:t>. Another option is to use HEO equipment/</w:t>
            </w:r>
            <w:r w:rsidR="005123C5" w:rsidRPr="00585E28">
              <w:rPr>
                <w:rFonts w:ascii="Helvetica" w:hAnsi="Helvetica" w:cs="Helvetica"/>
                <w:sz w:val="24"/>
                <w:szCs w:val="24"/>
                <w:highlight w:val="yellow"/>
                <w:lang w:val="en-CA"/>
              </w:rPr>
              <w:t>machinery to block open pits that aren’t backfilled at end of day</w:t>
            </w:r>
          </w:p>
          <w:p w14:paraId="06500AF1" w14:textId="77777777" w:rsidR="005123C5" w:rsidRDefault="005123C5" w:rsidP="005123C5"/>
          <w:p w14:paraId="6E4CACBA" w14:textId="543D6117" w:rsidR="00126F75" w:rsidRDefault="00126F75" w:rsidP="005123C5">
            <w:pPr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 xml:space="preserve">End of Day: VIU employees are responsible for </w:t>
            </w:r>
            <w:r w:rsidR="00500853">
              <w:rPr>
                <w:rFonts w:ascii="Helvetica" w:hAnsi="Helvetica" w:cs="Helvetica"/>
                <w:sz w:val="24"/>
                <w:szCs w:val="24"/>
              </w:rPr>
              <w:t xml:space="preserve">making the site as safe and secure as possible </w:t>
            </w:r>
            <w:r>
              <w:rPr>
                <w:rFonts w:ascii="Helvetica" w:hAnsi="Helvetica" w:cs="Helvetica"/>
                <w:sz w:val="24"/>
                <w:szCs w:val="24"/>
              </w:rPr>
              <w:t xml:space="preserve">to protect VIU from potential liability issues. </w:t>
            </w:r>
          </w:p>
          <w:p w14:paraId="12B153AA" w14:textId="77777777" w:rsidR="00126F75" w:rsidRDefault="00126F75" w:rsidP="005123C5">
            <w:pPr>
              <w:rPr>
                <w:rFonts w:ascii="Helvetica" w:hAnsi="Helvetica" w:cs="Helvetica"/>
                <w:sz w:val="24"/>
                <w:szCs w:val="24"/>
              </w:rPr>
            </w:pPr>
          </w:p>
          <w:p w14:paraId="21596279" w14:textId="2B36F7D9" w:rsidR="005123C5" w:rsidRDefault="005123C5" w:rsidP="005123C5">
            <w:pPr>
              <w:rPr>
                <w:rFonts w:ascii="Helvetica" w:hAnsi="Helvetica" w:cs="Helvetica"/>
                <w:sz w:val="24"/>
                <w:szCs w:val="24"/>
              </w:rPr>
            </w:pPr>
            <w:r w:rsidRPr="00126F75">
              <w:rPr>
                <w:rFonts w:ascii="Helvetica" w:hAnsi="Helvetica" w:cs="Helvetica"/>
                <w:sz w:val="24"/>
                <w:szCs w:val="24"/>
              </w:rPr>
              <w:t xml:space="preserve">Either option </w:t>
            </w:r>
            <w:r w:rsidR="00500853">
              <w:rPr>
                <w:rFonts w:ascii="Helvetica" w:hAnsi="Helvetica" w:cs="Helvetica"/>
                <w:sz w:val="24"/>
                <w:szCs w:val="24"/>
              </w:rPr>
              <w:t xml:space="preserve">selected for implementation must be </w:t>
            </w:r>
            <w:r w:rsidRPr="00126F75">
              <w:rPr>
                <w:rFonts w:ascii="Helvetica" w:hAnsi="Helvetica" w:cs="Helvetica"/>
                <w:sz w:val="24"/>
                <w:szCs w:val="24"/>
              </w:rPr>
              <w:t xml:space="preserve">added to </w:t>
            </w:r>
            <w:r w:rsidR="00500853">
              <w:rPr>
                <w:rFonts w:ascii="Helvetica" w:hAnsi="Helvetica" w:cs="Helvetica"/>
                <w:sz w:val="24"/>
                <w:szCs w:val="24"/>
              </w:rPr>
              <w:t xml:space="preserve">employee </w:t>
            </w:r>
            <w:r w:rsidRPr="00126F75">
              <w:rPr>
                <w:rFonts w:ascii="Helvetica" w:hAnsi="Helvetica" w:cs="Helvetica"/>
                <w:sz w:val="24"/>
                <w:szCs w:val="24"/>
              </w:rPr>
              <w:t>worksite procedures (How</w:t>
            </w:r>
            <w:r w:rsidR="00500853">
              <w:rPr>
                <w:rFonts w:ascii="Helvetica" w:hAnsi="Helvetica" w:cs="Helvetica"/>
                <w:sz w:val="24"/>
                <w:szCs w:val="24"/>
              </w:rPr>
              <w:t xml:space="preserve"> this is done</w:t>
            </w:r>
            <w:r w:rsidRPr="00126F75">
              <w:rPr>
                <w:rFonts w:ascii="Helvetica" w:hAnsi="Helvetica" w:cs="Helvetica"/>
                <w:sz w:val="24"/>
                <w:szCs w:val="24"/>
              </w:rPr>
              <w:t>, who is responsible</w:t>
            </w:r>
            <w:r w:rsidR="00500853">
              <w:rPr>
                <w:rFonts w:ascii="Helvetica" w:hAnsi="Helvetica" w:cs="Helvetica"/>
                <w:sz w:val="24"/>
                <w:szCs w:val="24"/>
              </w:rPr>
              <w:t xml:space="preserve"> for doing it</w:t>
            </w:r>
            <w:r w:rsidRPr="00126F75">
              <w:rPr>
                <w:rFonts w:ascii="Helvetica" w:hAnsi="Helvetica" w:cs="Helvetica"/>
                <w:sz w:val="24"/>
                <w:szCs w:val="24"/>
              </w:rPr>
              <w:t>, where are signs/stakes stored (trucks, in machines)</w:t>
            </w:r>
            <w:r w:rsidR="00500853">
              <w:rPr>
                <w:rFonts w:ascii="Helvetica" w:hAnsi="Helvetica" w:cs="Helvetica"/>
                <w:sz w:val="24"/>
                <w:szCs w:val="24"/>
              </w:rPr>
              <w:t>, when does it happen)</w:t>
            </w:r>
          </w:p>
          <w:p w14:paraId="66D6B012" w14:textId="77777777" w:rsidR="00500853" w:rsidRDefault="00500853" w:rsidP="005123C5">
            <w:pPr>
              <w:rPr>
                <w:rFonts w:ascii="Helvetica" w:hAnsi="Helvetica" w:cs="Helvetica"/>
                <w:sz w:val="24"/>
                <w:szCs w:val="24"/>
              </w:rPr>
            </w:pPr>
          </w:p>
          <w:p w14:paraId="50C3BBF9" w14:textId="7AEDE5A6" w:rsidR="00500853" w:rsidRPr="00126F75" w:rsidRDefault="00500853" w:rsidP="005123C5">
            <w:pPr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noProof/>
                <w:lang w:val="en-CA"/>
              </w:rPr>
              <w:drawing>
                <wp:inline distT="0" distB="0" distL="0" distR="0" wp14:anchorId="757C7878" wp14:editId="2E187283">
                  <wp:extent cx="1600200" cy="1600200"/>
                  <wp:effectExtent l="0" t="0" r="0" b="0"/>
                  <wp:docPr id="1561567503" name="Picture 9" descr="DANGER-SIGN-OPEN-EXCAVATION-DO-NOT-EN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x_x_Picture 7" descr="DANGER-SIGN-OPEN-EXCAVATION-DO-NOT-EN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r:link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95182" w14:textId="4DF4A8CD" w:rsidR="005123C5" w:rsidRPr="002606A4" w:rsidRDefault="005123C5" w:rsidP="005123C5"/>
        </w:tc>
        <w:tc>
          <w:tcPr>
            <w:tcW w:w="2610" w:type="dxa"/>
          </w:tcPr>
          <w:p w14:paraId="3EC8D313" w14:textId="7C1BFB85" w:rsidR="00F62035" w:rsidRPr="00500853" w:rsidRDefault="00500853" w:rsidP="002606A4">
            <w:pPr>
              <w:rPr>
                <w:rFonts w:ascii="Helvetica" w:hAnsi="Helvetica" w:cs="Helvetica"/>
                <w:sz w:val="24"/>
                <w:szCs w:val="24"/>
              </w:rPr>
            </w:pPr>
            <w:r w:rsidRPr="00500853">
              <w:rPr>
                <w:rFonts w:ascii="Helvetica" w:hAnsi="Helvetica" w:cs="Helvetica"/>
                <w:sz w:val="24"/>
                <w:szCs w:val="24"/>
              </w:rPr>
              <w:t>Faculty of Trades/HEO</w:t>
            </w:r>
            <w:r w:rsidR="000922A6">
              <w:rPr>
                <w:rFonts w:ascii="Helvetica" w:hAnsi="Helvetica" w:cs="Helvetica"/>
                <w:sz w:val="24"/>
                <w:szCs w:val="24"/>
              </w:rPr>
              <w:t xml:space="preserve"> Instructors</w:t>
            </w:r>
          </w:p>
        </w:tc>
      </w:tr>
      <w:tr w:rsidR="001F21B4" w:rsidRPr="002606A4" w14:paraId="0E3F14F6" w14:textId="77777777" w:rsidTr="000922A6">
        <w:tc>
          <w:tcPr>
            <w:tcW w:w="8185" w:type="dxa"/>
          </w:tcPr>
          <w:p w14:paraId="3DD485A7" w14:textId="77777777" w:rsidR="002D3075" w:rsidRDefault="001F21B4" w:rsidP="001F21B4">
            <w:pPr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 xml:space="preserve">Not observed during the site inspection, but HEO program must remain cognizant of water accumulation in open excavations during Fall/Winter/Spring. Excavations that accumulate water present a drowning hazard. </w:t>
            </w:r>
          </w:p>
          <w:p w14:paraId="45890A61" w14:textId="77777777" w:rsidR="002D3075" w:rsidRDefault="002D3075" w:rsidP="001F21B4">
            <w:pPr>
              <w:rPr>
                <w:rFonts w:ascii="Helvetica" w:hAnsi="Helvetica" w:cs="Helvetica"/>
                <w:sz w:val="24"/>
                <w:szCs w:val="24"/>
              </w:rPr>
            </w:pPr>
          </w:p>
          <w:p w14:paraId="7845698E" w14:textId="2B15091B" w:rsidR="001F21B4" w:rsidRDefault="002D3075" w:rsidP="002D3075">
            <w:pPr>
              <w:rPr>
                <w:rFonts w:ascii="Helvetica" w:hAnsi="Helvetica" w:cs="Helvetica"/>
                <w:color w:val="333333"/>
                <w:sz w:val="24"/>
                <w:szCs w:val="24"/>
                <w:highlight w:val="yellow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</w:t>
            </w:r>
            <w:r w:rsidR="001F21B4">
              <w:rPr>
                <w:rFonts w:ascii="Helvetica" w:hAnsi="Helvetica" w:cs="Helvetica"/>
                <w:sz w:val="24"/>
                <w:szCs w:val="24"/>
              </w:rPr>
              <w:t>efer to</w:t>
            </w:r>
            <w:r w:rsidR="001F21B4" w:rsidRPr="00585E28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hyperlink r:id="rId11" w:anchor="SectionNumber:20.95" w:history="1">
              <w:r w:rsidR="001F21B4" w:rsidRPr="00585E28">
                <w:rPr>
                  <w:rStyle w:val="Hyperlink"/>
                  <w:rFonts w:ascii="Helvetica" w:hAnsi="Helvetica" w:cs="Helvetica"/>
                  <w:sz w:val="24"/>
                  <w:szCs w:val="24"/>
                </w:rPr>
                <w:t>BC OHS 20.95</w:t>
              </w:r>
            </w:hyperlink>
            <w:r w:rsidR="001F21B4" w:rsidRPr="00585E28">
              <w:rPr>
                <w:rFonts w:ascii="Helvetica" w:hAnsi="Helvetica" w:cs="Helvetica"/>
                <w:sz w:val="24"/>
                <w:szCs w:val="24"/>
              </w:rPr>
              <w:t>, Water Accumulation)</w:t>
            </w:r>
            <w:r w:rsidR="001F21B4">
              <w:rPr>
                <w:rFonts w:ascii="Helvetica" w:hAnsi="Helvetica" w:cs="Helvetica"/>
                <w:sz w:val="24"/>
                <w:szCs w:val="24"/>
              </w:rPr>
              <w:t xml:space="preserve"> as this applies to the HEO site.</w:t>
            </w:r>
          </w:p>
        </w:tc>
        <w:tc>
          <w:tcPr>
            <w:tcW w:w="2610" w:type="dxa"/>
          </w:tcPr>
          <w:p w14:paraId="19EF593C" w14:textId="3117729C" w:rsidR="001F21B4" w:rsidRPr="00500853" w:rsidRDefault="002D3075" w:rsidP="002606A4">
            <w:pPr>
              <w:rPr>
                <w:rFonts w:ascii="Helvetica" w:hAnsi="Helvetica" w:cs="Helvetica"/>
                <w:sz w:val="24"/>
                <w:szCs w:val="24"/>
              </w:rPr>
            </w:pPr>
            <w:r w:rsidRPr="00500853">
              <w:rPr>
                <w:rFonts w:ascii="Helvetica" w:hAnsi="Helvetica" w:cs="Helvetica"/>
                <w:sz w:val="24"/>
                <w:szCs w:val="24"/>
              </w:rPr>
              <w:t>Faculty of Trades/HEO</w:t>
            </w:r>
            <w:r>
              <w:rPr>
                <w:rFonts w:ascii="Helvetica" w:hAnsi="Helvetica" w:cs="Helvetica"/>
                <w:sz w:val="24"/>
                <w:szCs w:val="24"/>
              </w:rPr>
              <w:t xml:space="preserve"> instructors</w:t>
            </w:r>
          </w:p>
        </w:tc>
      </w:tr>
    </w:tbl>
    <w:p w14:paraId="1ECA0C3F" w14:textId="77777777" w:rsidR="005F0369" w:rsidRDefault="005F0369"/>
    <w:p w14:paraId="180CF8D0" w14:textId="56DEE103" w:rsidR="00F62035" w:rsidRPr="00B0222F" w:rsidRDefault="00B0222F">
      <w:pPr>
        <w:rPr>
          <w:rFonts w:ascii="Helvetica" w:hAnsi="Helvetica" w:cs="Helvetica"/>
          <w:sz w:val="24"/>
          <w:szCs w:val="24"/>
        </w:rPr>
      </w:pPr>
      <w:r w:rsidRPr="001F21B4">
        <w:rPr>
          <w:rFonts w:ascii="Helvetica" w:hAnsi="Helvetica" w:cs="Helvetica"/>
          <w:i/>
          <w:iCs/>
          <w:sz w:val="24"/>
          <w:szCs w:val="24"/>
        </w:rPr>
        <w:t>End of Inspection Discussion</w:t>
      </w:r>
      <w:r w:rsidRPr="00B0222F">
        <w:rPr>
          <w:rFonts w:ascii="Helvetica" w:hAnsi="Helvetica" w:cs="Helvetica"/>
          <w:sz w:val="24"/>
          <w:szCs w:val="24"/>
        </w:rPr>
        <w:t xml:space="preserve">: </w:t>
      </w:r>
      <w:r w:rsidR="00585E28">
        <w:rPr>
          <w:rFonts w:ascii="Helvetica" w:hAnsi="Helvetica" w:cs="Helvetica"/>
          <w:sz w:val="24"/>
          <w:szCs w:val="24"/>
        </w:rPr>
        <w:t xml:space="preserve">There </w:t>
      </w:r>
      <w:r w:rsidRPr="00B0222F">
        <w:rPr>
          <w:rFonts w:ascii="Helvetica" w:hAnsi="Helvetica" w:cs="Helvetica"/>
          <w:sz w:val="24"/>
          <w:szCs w:val="24"/>
        </w:rPr>
        <w:t>was a conversation about equipment maintenance</w:t>
      </w:r>
      <w:r w:rsidR="00585E28">
        <w:rPr>
          <w:rFonts w:ascii="Helvetica" w:hAnsi="Helvetica" w:cs="Helvetica"/>
          <w:sz w:val="24"/>
          <w:szCs w:val="24"/>
        </w:rPr>
        <w:t xml:space="preserve"> and machine replacements</w:t>
      </w:r>
      <w:r w:rsidRPr="00B0222F">
        <w:rPr>
          <w:rFonts w:ascii="Helvetica" w:hAnsi="Helvetica" w:cs="Helvetica"/>
          <w:sz w:val="24"/>
          <w:szCs w:val="24"/>
        </w:rPr>
        <w:t xml:space="preserve"> and </w:t>
      </w:r>
      <w:r w:rsidR="00585E28">
        <w:rPr>
          <w:rFonts w:ascii="Helvetica" w:hAnsi="Helvetica" w:cs="Helvetica"/>
          <w:sz w:val="24"/>
          <w:szCs w:val="24"/>
        </w:rPr>
        <w:t xml:space="preserve">the </w:t>
      </w:r>
      <w:r w:rsidRPr="00B0222F">
        <w:rPr>
          <w:rFonts w:ascii="Helvetica" w:hAnsi="Helvetica" w:cs="Helvetica"/>
          <w:sz w:val="24"/>
          <w:szCs w:val="24"/>
        </w:rPr>
        <w:t>annual costs associated with th</w:t>
      </w:r>
      <w:r w:rsidR="00585E28">
        <w:rPr>
          <w:rFonts w:ascii="Helvetica" w:hAnsi="Helvetica" w:cs="Helvetica"/>
          <w:sz w:val="24"/>
          <w:szCs w:val="24"/>
        </w:rPr>
        <w:t>ese</w:t>
      </w:r>
      <w:r w:rsidRPr="00B0222F">
        <w:rPr>
          <w:rFonts w:ascii="Helvetica" w:hAnsi="Helvetica" w:cs="Helvetica"/>
          <w:sz w:val="24"/>
          <w:szCs w:val="24"/>
        </w:rPr>
        <w:t>.</w:t>
      </w:r>
    </w:p>
    <w:p w14:paraId="4D37043F" w14:textId="1DBB3DE6" w:rsidR="00B0222F" w:rsidRPr="00B0222F" w:rsidRDefault="00B0222F" w:rsidP="00B0222F">
      <w:pPr>
        <w:pStyle w:val="ListParagraph"/>
        <w:numPr>
          <w:ilvl w:val="0"/>
          <w:numId w:val="1"/>
        </w:numPr>
        <w:rPr>
          <w:rFonts w:ascii="Helvetica" w:hAnsi="Helvetica" w:cs="Helvetica"/>
          <w:sz w:val="24"/>
          <w:szCs w:val="24"/>
        </w:rPr>
      </w:pPr>
      <w:r w:rsidRPr="00B0222F">
        <w:rPr>
          <w:rFonts w:ascii="Helvetica" w:hAnsi="Helvetica" w:cs="Helvetica"/>
          <w:sz w:val="24"/>
          <w:szCs w:val="24"/>
        </w:rPr>
        <w:t>Trades</w:t>
      </w:r>
      <w:r w:rsidR="00585E28">
        <w:rPr>
          <w:rFonts w:ascii="Helvetica" w:hAnsi="Helvetica" w:cs="Helvetica"/>
          <w:sz w:val="24"/>
          <w:szCs w:val="24"/>
        </w:rPr>
        <w:t xml:space="preserve"> Faculty</w:t>
      </w:r>
      <w:r w:rsidRPr="00B0222F">
        <w:rPr>
          <w:rFonts w:ascii="Helvetica" w:hAnsi="Helvetica" w:cs="Helvetica"/>
          <w:sz w:val="24"/>
          <w:szCs w:val="24"/>
        </w:rPr>
        <w:t xml:space="preserve"> talking about adding a secure equipment compound to the top site to store machinery/equipment.</w:t>
      </w:r>
      <w:r w:rsidR="00585E28">
        <w:rPr>
          <w:rFonts w:ascii="Helvetica" w:hAnsi="Helvetica" w:cs="Helvetica"/>
          <w:sz w:val="24"/>
          <w:szCs w:val="24"/>
        </w:rPr>
        <w:t xml:space="preserve"> (fenced)</w:t>
      </w:r>
    </w:p>
    <w:p w14:paraId="76AB57E9" w14:textId="284C0BEF" w:rsidR="00B0222F" w:rsidRPr="00B0222F" w:rsidRDefault="00B0222F" w:rsidP="00B0222F">
      <w:pPr>
        <w:pStyle w:val="ListParagraph"/>
        <w:numPr>
          <w:ilvl w:val="0"/>
          <w:numId w:val="1"/>
        </w:numPr>
        <w:rPr>
          <w:rFonts w:ascii="Helvetica" w:hAnsi="Helvetica" w:cs="Helvetica"/>
          <w:sz w:val="24"/>
          <w:szCs w:val="24"/>
        </w:rPr>
      </w:pPr>
      <w:r w:rsidRPr="00B0222F">
        <w:rPr>
          <w:rFonts w:ascii="Helvetica" w:hAnsi="Helvetica" w:cs="Helvetica"/>
          <w:sz w:val="24"/>
          <w:szCs w:val="24"/>
        </w:rPr>
        <w:t>Goal is to prevent wear and tear of the tracks</w:t>
      </w:r>
      <w:r w:rsidR="00B16EEF">
        <w:rPr>
          <w:rFonts w:ascii="Helvetica" w:hAnsi="Helvetica" w:cs="Helvetica"/>
          <w:sz w:val="24"/>
          <w:szCs w:val="24"/>
        </w:rPr>
        <w:t xml:space="preserve"> on the machines</w:t>
      </w:r>
    </w:p>
    <w:p w14:paraId="658AD9EE" w14:textId="08728E51" w:rsidR="000535DA" w:rsidRPr="001F21B4" w:rsidRDefault="00B0222F" w:rsidP="005C296A">
      <w:pPr>
        <w:pStyle w:val="ListParagraph"/>
        <w:numPr>
          <w:ilvl w:val="0"/>
          <w:numId w:val="1"/>
        </w:numPr>
      </w:pPr>
      <w:r w:rsidRPr="001F21B4">
        <w:rPr>
          <w:rFonts w:ascii="Helvetica" w:hAnsi="Helvetica" w:cs="Helvetica"/>
          <w:sz w:val="24"/>
          <w:szCs w:val="24"/>
        </w:rPr>
        <w:t xml:space="preserve">In industry, this machinery doesn’t travel to the extent that is happening </w:t>
      </w:r>
      <w:r w:rsidR="00585E28" w:rsidRPr="001F21B4">
        <w:rPr>
          <w:rFonts w:ascii="Helvetica" w:hAnsi="Helvetica" w:cs="Helvetica"/>
          <w:sz w:val="24"/>
          <w:szCs w:val="24"/>
        </w:rPr>
        <w:t xml:space="preserve">in the HEO program. Daily movement </w:t>
      </w:r>
      <w:proofErr w:type="gramStart"/>
      <w:r w:rsidR="00585E28" w:rsidRPr="001F21B4">
        <w:rPr>
          <w:rFonts w:ascii="Helvetica" w:hAnsi="Helvetica" w:cs="Helvetica"/>
          <w:sz w:val="24"/>
          <w:szCs w:val="24"/>
        </w:rPr>
        <w:t>from the bottom of the site</w:t>
      </w:r>
      <w:r w:rsidR="00B16EEF">
        <w:rPr>
          <w:rFonts w:ascii="Helvetica" w:hAnsi="Helvetica" w:cs="Helvetica"/>
          <w:sz w:val="24"/>
          <w:szCs w:val="24"/>
        </w:rPr>
        <w:t>,</w:t>
      </w:r>
      <w:proofErr w:type="gramEnd"/>
      <w:r w:rsidR="00585E28" w:rsidRPr="001F21B4">
        <w:rPr>
          <w:rFonts w:ascii="Helvetica" w:hAnsi="Helvetica" w:cs="Helvetica"/>
          <w:sz w:val="24"/>
          <w:szCs w:val="24"/>
        </w:rPr>
        <w:t xml:space="preserve"> to the top for use, and then returning to the bottom of the site for end of day storage. T</w:t>
      </w:r>
      <w:r w:rsidRPr="001F21B4">
        <w:rPr>
          <w:rFonts w:ascii="Helvetica" w:hAnsi="Helvetica" w:cs="Helvetica"/>
          <w:sz w:val="24"/>
          <w:szCs w:val="24"/>
        </w:rPr>
        <w:t>his is adding to higher maintenance and replacement costs</w:t>
      </w:r>
      <w:r w:rsidR="00585E28" w:rsidRPr="001F21B4">
        <w:rPr>
          <w:rFonts w:ascii="Helvetica" w:hAnsi="Helvetica" w:cs="Helvetica"/>
          <w:sz w:val="24"/>
          <w:szCs w:val="24"/>
        </w:rPr>
        <w:t xml:space="preserve"> each year</w:t>
      </w:r>
      <w:r w:rsidRPr="001F21B4">
        <w:rPr>
          <w:rFonts w:ascii="Helvetica" w:hAnsi="Helvetica" w:cs="Helvetica"/>
          <w:sz w:val="24"/>
          <w:szCs w:val="24"/>
        </w:rPr>
        <w:t>.</w:t>
      </w:r>
    </w:p>
    <w:p w14:paraId="3B4E3B71" w14:textId="77777777" w:rsidR="001F21B4" w:rsidRDefault="001F21B4" w:rsidP="001F21B4">
      <w:pPr>
        <w:pStyle w:val="ListParagraph"/>
        <w:ind w:left="1080"/>
      </w:pPr>
    </w:p>
    <w:p w14:paraId="5438DD3F" w14:textId="77777777" w:rsidR="000535DA" w:rsidRDefault="000535DA"/>
    <w:p w14:paraId="3F542085" w14:textId="77777777" w:rsidR="000535DA" w:rsidRDefault="000535DA"/>
    <w:p w14:paraId="078F6142" w14:textId="77777777" w:rsidR="000535DA" w:rsidRDefault="000535DA"/>
    <w:p w14:paraId="78D8962F" w14:textId="77777777" w:rsidR="000535DA" w:rsidRDefault="000535DA"/>
    <w:p w14:paraId="1E2376AA" w14:textId="77777777" w:rsidR="000535DA" w:rsidRDefault="000535DA"/>
    <w:p w14:paraId="044A31F7" w14:textId="77777777" w:rsidR="000535DA" w:rsidRDefault="000535DA"/>
    <w:p w14:paraId="4A64C24B" w14:textId="71B94CE3" w:rsidR="00B56DB1" w:rsidRDefault="00F62035">
      <w:r>
        <w:t>A.</w:t>
      </w:r>
      <w:r w:rsidR="00B56DB1">
        <w:t>1</w:t>
      </w:r>
      <w:r w:rsidR="001F21B4">
        <w:t xml:space="preserve"> Entry signage, gate</w:t>
      </w:r>
    </w:p>
    <w:p w14:paraId="383FAE6F" w14:textId="77777777" w:rsidR="00EA72C1" w:rsidRDefault="00B56DB1">
      <w:r w:rsidRPr="00B56DB1">
        <w:rPr>
          <w:noProof/>
        </w:rPr>
        <w:drawing>
          <wp:inline distT="0" distB="0" distL="0" distR="0" wp14:anchorId="42F6A853" wp14:editId="76B414D6">
            <wp:extent cx="2065020" cy="2514600"/>
            <wp:effectExtent l="0" t="0" r="0" b="0"/>
            <wp:docPr id="16589198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2035">
        <w:t xml:space="preserve">           </w:t>
      </w:r>
      <w:r w:rsidRPr="00B56DB1">
        <w:rPr>
          <w:noProof/>
        </w:rPr>
        <w:drawing>
          <wp:inline distT="0" distB="0" distL="0" distR="0" wp14:anchorId="397F974B" wp14:editId="0F996342">
            <wp:extent cx="1592580" cy="2491740"/>
            <wp:effectExtent l="0" t="0" r="7620" b="3810"/>
            <wp:docPr id="8731075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2035">
        <w:t xml:space="preserve">         </w:t>
      </w:r>
    </w:p>
    <w:p w14:paraId="50D572E6" w14:textId="77777777" w:rsidR="00EA72C1" w:rsidRDefault="00EA72C1"/>
    <w:p w14:paraId="0084503D" w14:textId="111BB43D" w:rsidR="00EA72C1" w:rsidRPr="00687F76" w:rsidRDefault="00EA72C1">
      <w:r w:rsidRPr="00687F76">
        <w:t>A.</w:t>
      </w:r>
      <w:r w:rsidR="000535DA" w:rsidRPr="00687F76">
        <w:t>3</w:t>
      </w:r>
      <w:r w:rsidR="001F21B4" w:rsidRPr="00687F76">
        <w:t xml:space="preserve"> Access Solutions</w:t>
      </w:r>
      <w:r w:rsidR="00687F76" w:rsidRPr="00687F76">
        <w:t>/Public circumventing ar</w:t>
      </w:r>
      <w:r w:rsidR="00687F76">
        <w:t>ound barriers that are in place</w:t>
      </w:r>
    </w:p>
    <w:p w14:paraId="6267B3D2" w14:textId="283AEDBC" w:rsidR="00F62035" w:rsidRDefault="00EA72C1">
      <w:r w:rsidRPr="00EA72C1">
        <w:rPr>
          <w:noProof/>
        </w:rPr>
        <w:drawing>
          <wp:inline distT="0" distB="0" distL="0" distR="0" wp14:anchorId="1E513057" wp14:editId="2AE45F5C">
            <wp:extent cx="2049780" cy="2705100"/>
            <wp:effectExtent l="0" t="0" r="7620" b="0"/>
            <wp:docPr id="127258102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2035">
        <w:t xml:space="preserve">   </w:t>
      </w:r>
      <w:r w:rsidR="000535DA" w:rsidRPr="000535DA">
        <w:rPr>
          <w:noProof/>
        </w:rPr>
        <w:drawing>
          <wp:inline distT="0" distB="0" distL="0" distR="0" wp14:anchorId="70415D13" wp14:editId="2FEFE0C5">
            <wp:extent cx="1813560" cy="2689860"/>
            <wp:effectExtent l="0" t="0" r="0" b="0"/>
            <wp:docPr id="117262910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4D7D7" w14:textId="77777777" w:rsidR="001F21B4" w:rsidRDefault="001F21B4">
      <w:pPr>
        <w:widowControl/>
        <w:autoSpaceDE/>
        <w:autoSpaceDN/>
        <w:spacing w:after="160" w:line="259" w:lineRule="auto"/>
      </w:pPr>
      <w:r>
        <w:lastRenderedPageBreak/>
        <w:br w:type="page"/>
      </w:r>
    </w:p>
    <w:p w14:paraId="7B59404E" w14:textId="5DF4C9BB" w:rsidR="00F62035" w:rsidRPr="001F21B4" w:rsidRDefault="00162D90">
      <w:r w:rsidRPr="001F21B4">
        <w:lastRenderedPageBreak/>
        <w:t>A.4</w:t>
      </w:r>
      <w:r w:rsidR="001F21B4" w:rsidRPr="001F21B4">
        <w:t>: Access Points</w:t>
      </w:r>
      <w:r w:rsidR="00687F76">
        <w:t xml:space="preserve"> </w:t>
      </w:r>
      <w:r w:rsidR="001F21B4" w:rsidRPr="001F21B4">
        <w:t>(</w:t>
      </w:r>
      <w:r w:rsidR="00687F76">
        <w:t xml:space="preserve">open to </w:t>
      </w:r>
      <w:r w:rsidR="001F21B4" w:rsidRPr="001F21B4">
        <w:t>public)</w:t>
      </w:r>
    </w:p>
    <w:p w14:paraId="40C69E1B" w14:textId="09BBC603" w:rsidR="00162D90" w:rsidRDefault="00162D90">
      <w:r w:rsidRPr="00162D90">
        <w:rPr>
          <w:noProof/>
        </w:rPr>
        <w:drawing>
          <wp:inline distT="0" distB="0" distL="0" distR="0" wp14:anchorId="090E460E" wp14:editId="6969248A">
            <wp:extent cx="2331720" cy="3131820"/>
            <wp:effectExtent l="0" t="0" r="0" b="0"/>
            <wp:docPr id="9528742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20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2D90">
        <w:t xml:space="preserve"> </w:t>
      </w:r>
      <w:r w:rsidRPr="00162D90">
        <w:rPr>
          <w:noProof/>
        </w:rPr>
        <w:drawing>
          <wp:inline distT="0" distB="0" distL="0" distR="0" wp14:anchorId="3E4EA475" wp14:editId="59A98C66">
            <wp:extent cx="2232660" cy="3147060"/>
            <wp:effectExtent l="0" t="0" r="0" b="0"/>
            <wp:docPr id="4378363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CDE3" w14:textId="77777777" w:rsidR="00F62035" w:rsidRDefault="00F62035"/>
    <w:p w14:paraId="2F0D7925" w14:textId="750BAF0F" w:rsidR="00F62035" w:rsidRDefault="00162D90">
      <w:r>
        <w:t>A.5</w:t>
      </w:r>
      <w:r w:rsidR="00687F76">
        <w:t>/F.5</w:t>
      </w:r>
      <w:r w:rsidR="001F21B4">
        <w:t xml:space="preserve"> Vandalized Fence along perimeter</w:t>
      </w:r>
    </w:p>
    <w:p w14:paraId="2749D53A" w14:textId="06C78554" w:rsidR="00162D90" w:rsidRDefault="00687F76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02F6466" wp14:editId="46658B43">
                <wp:simplePos x="0" y="0"/>
                <wp:positionH relativeFrom="column">
                  <wp:posOffset>1988820</wp:posOffset>
                </wp:positionH>
                <wp:positionV relativeFrom="paragraph">
                  <wp:posOffset>955675</wp:posOffset>
                </wp:positionV>
                <wp:extent cx="1043940" cy="205740"/>
                <wp:effectExtent l="0" t="0" r="22860" b="41910"/>
                <wp:wrapNone/>
                <wp:docPr id="269738499" name="Arrow: Righ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043940" cy="20574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DCB8341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0" o:spid="_x0000_s1026" type="#_x0000_t13" style="position:absolute;margin-left:156.6pt;margin-top:75.25pt;width:82.2pt;height:16.2pt;rotation:90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" adj="19472" fillcolor="#5b9bd5 [3204]" strokecolor="#091723 [484]" strokeweight="1pt"/>
            </w:pict>
          </mc:Fallback>
        </mc:AlternateContent>
      </w:r>
      <w:r w:rsidR="001F21B4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96FCBE" wp14:editId="2286D8BD">
                <wp:simplePos x="0" y="0"/>
                <wp:positionH relativeFrom="column">
                  <wp:posOffset>-205740</wp:posOffset>
                </wp:positionH>
                <wp:positionV relativeFrom="paragraph">
                  <wp:posOffset>1999615</wp:posOffset>
                </wp:positionV>
                <wp:extent cx="1043940" cy="205740"/>
                <wp:effectExtent l="0" t="19050" r="41910" b="41910"/>
                <wp:wrapNone/>
                <wp:docPr id="2018359382" name="Arrow: Righ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940" cy="20574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B07F97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0" o:spid="_x0000_s1026" type="#_x0000_t13" style="position:absolute;margin-left:-16.2pt;margin-top:157.45pt;width:82.2pt;height:16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" adj="19472" fillcolor="#5b9bd5 [3204]" strokecolor="#091723 [484]" strokeweight="1pt"/>
            </w:pict>
          </mc:Fallback>
        </mc:AlternateContent>
      </w:r>
      <w:r w:rsidR="00162D90" w:rsidRPr="00162D90">
        <w:rPr>
          <w:noProof/>
        </w:rPr>
        <w:drawing>
          <wp:inline distT="0" distB="0" distL="0" distR="0" wp14:anchorId="393F53B9" wp14:editId="33F067DD">
            <wp:extent cx="2308860" cy="2948940"/>
            <wp:effectExtent l="0" t="0" r="0" b="3810"/>
            <wp:docPr id="57205210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D90" w:rsidRPr="00162D90">
        <w:t xml:space="preserve"> </w:t>
      </w:r>
      <w:r w:rsidR="00162D90" w:rsidRPr="00162D90">
        <w:rPr>
          <w:noProof/>
        </w:rPr>
        <w:drawing>
          <wp:inline distT="0" distB="0" distL="0" distR="0" wp14:anchorId="6D3CBD24" wp14:editId="7D1E3D13">
            <wp:extent cx="2263140" cy="2948940"/>
            <wp:effectExtent l="0" t="0" r="3810" b="3810"/>
            <wp:docPr id="163773172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40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431D6" w14:textId="514FC67D" w:rsidR="00F62035" w:rsidRDefault="00F62035"/>
    <w:p w14:paraId="267288B9" w14:textId="438B5D3F" w:rsidR="00F62035" w:rsidRDefault="00F62035"/>
    <w:p w14:paraId="31F62F6F" w14:textId="162B3624" w:rsidR="00F62035" w:rsidRDefault="00F62035"/>
    <w:p w14:paraId="5EAB2CE6" w14:textId="77777777" w:rsidR="00F62035" w:rsidRDefault="00F62035"/>
    <w:p w14:paraId="097EAA01" w14:textId="77777777" w:rsidR="00F62035" w:rsidRDefault="00F62035"/>
    <w:p w14:paraId="2622CBD9" w14:textId="77777777" w:rsidR="00F62035" w:rsidRDefault="00F62035"/>
    <w:p w14:paraId="48709313" w14:textId="77777777" w:rsidR="00F62035" w:rsidRDefault="00F62035"/>
    <w:p w14:paraId="62F2532D" w14:textId="35A66F26" w:rsidR="00F62035" w:rsidRDefault="00F62035">
      <w:r>
        <w:t xml:space="preserve">        </w:t>
      </w:r>
      <w:r>
        <w:rPr>
          <w:noProof/>
        </w:rPr>
        <w:t xml:space="preserve"> </w:t>
      </w:r>
    </w:p>
    <w:sectPr w:rsidR="00F62035" w:rsidSect="005F0369">
      <w:headerReference w:type="default" r:id="rId2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22A7AA5" w14:textId="77777777" w:rsidR="005F0369" w:rsidRDefault="005F0369" w:rsidP="005F0369">
      <w:r>
        <w:separator/>
      </w:r>
    </w:p>
  </w:endnote>
  <w:endnote w:type="continuationSeparator" w:id="0">
    <w:p w14:paraId="3F2C110E" w14:textId="77777777" w:rsidR="005F0369" w:rsidRDefault="005F0369" w:rsidP="005F03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449784" w14:textId="77777777" w:rsidR="005F0369" w:rsidRDefault="005F0369" w:rsidP="005F0369">
      <w:r>
        <w:separator/>
      </w:r>
    </w:p>
  </w:footnote>
  <w:footnote w:type="continuationSeparator" w:id="0">
    <w:p w14:paraId="57C2CF1B" w14:textId="77777777" w:rsidR="005F0369" w:rsidRDefault="005F0369" w:rsidP="005F036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3E3F77" w14:textId="22500574" w:rsidR="00B56DB1" w:rsidRDefault="005F0369" w:rsidP="00F277B7">
    <w:pPr>
      <w:pStyle w:val="Header"/>
      <w:tabs>
        <w:tab w:val="center" w:pos="5400"/>
      </w:tabs>
      <w:jc w:val="center"/>
      <w:rPr>
        <w:rFonts w:ascii="Helvetica" w:hAnsi="Helvetica" w:cs="Helvetica"/>
        <w:sz w:val="24"/>
        <w:szCs w:val="24"/>
      </w:rPr>
    </w:pPr>
    <w:r>
      <w:rPr>
        <w:noProof/>
        <w:lang w:val="en-US"/>
      </w:rPr>
      <w:drawing>
        <wp:anchor distT="0" distB="0" distL="114300" distR="114300" simplePos="0" relativeHeight="251659264" behindDoc="0" locked="0" layoutInCell="1" allowOverlap="1" wp14:anchorId="1BA2DC0B" wp14:editId="51E061F2">
          <wp:simplePos x="0" y="0"/>
          <wp:positionH relativeFrom="margin">
            <wp:posOffset>-350520</wp:posOffset>
          </wp:positionH>
          <wp:positionV relativeFrom="paragraph">
            <wp:posOffset>-411480</wp:posOffset>
          </wp:positionV>
          <wp:extent cx="1552575" cy="781050"/>
          <wp:effectExtent l="0" t="0" r="9525" b="0"/>
          <wp:wrapSquare wrapText="bothSides"/>
          <wp:docPr id="1" name="Picture 1" descr="VIU%20logo_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VIU%20logo_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52575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F0369">
      <w:rPr>
        <w:rFonts w:ascii="Helvetica" w:hAnsi="Helvetica" w:cs="Helvetica"/>
        <w:sz w:val="24"/>
        <w:szCs w:val="24"/>
      </w:rPr>
      <w:t xml:space="preserve"> </w:t>
    </w:r>
    <w:r w:rsidR="00B56DB1">
      <w:rPr>
        <w:rFonts w:ascii="Helvetica" w:hAnsi="Helvetica" w:cs="Helvetica"/>
        <w:sz w:val="24"/>
        <w:szCs w:val="24"/>
      </w:rPr>
      <w:t>VIU Heavy Equipment Operator</w:t>
    </w:r>
    <w:r w:rsidR="004C7ADD">
      <w:rPr>
        <w:rFonts w:ascii="Helvetica" w:hAnsi="Helvetica" w:cs="Helvetica"/>
        <w:sz w:val="24"/>
        <w:szCs w:val="24"/>
      </w:rPr>
      <w:t xml:space="preserve"> </w:t>
    </w:r>
    <w:r w:rsidR="00B56DB1">
      <w:rPr>
        <w:rFonts w:ascii="Helvetica" w:hAnsi="Helvetica" w:cs="Helvetica"/>
        <w:sz w:val="24"/>
        <w:szCs w:val="24"/>
      </w:rPr>
      <w:t>Site</w:t>
    </w:r>
    <w:r w:rsidR="004C7ADD">
      <w:rPr>
        <w:rFonts w:ascii="Helvetica" w:hAnsi="Helvetica" w:cs="Helvetica"/>
        <w:sz w:val="24"/>
        <w:szCs w:val="24"/>
      </w:rPr>
      <w:t>: Special Inspection</w:t>
    </w:r>
  </w:p>
  <w:p w14:paraId="09C6A6F5" w14:textId="1750AE5F" w:rsidR="005F0369" w:rsidRPr="005F0369" w:rsidRDefault="005F0369" w:rsidP="00F277B7">
    <w:pPr>
      <w:pStyle w:val="Header"/>
      <w:tabs>
        <w:tab w:val="center" w:pos="5400"/>
      </w:tabs>
      <w:jc w:val="center"/>
      <w:rPr>
        <w:rFonts w:ascii="Helvetica" w:hAnsi="Helvetica" w:cs="Helvetica"/>
        <w:sz w:val="24"/>
        <w:szCs w:val="24"/>
      </w:rPr>
    </w:pPr>
    <w:r w:rsidRPr="005F0369">
      <w:rPr>
        <w:rFonts w:ascii="Helvetica" w:hAnsi="Helvetica" w:cs="Helvetica"/>
        <w:sz w:val="24"/>
        <w:szCs w:val="24"/>
      </w:rPr>
      <w:t>INSPECTION CHECKLIST</w:t>
    </w:r>
  </w:p>
  <w:p w14:paraId="24FFBEC7" w14:textId="77777777" w:rsidR="005F0369" w:rsidRDefault="005F036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8F6B4B"/>
    <w:multiLevelType w:val="hybridMultilevel"/>
    <w:tmpl w:val="A35CA61A"/>
    <w:lvl w:ilvl="0" w:tplc="31D2AC46">
      <w:start w:val="5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3D1B036A"/>
    <w:multiLevelType w:val="hybridMultilevel"/>
    <w:tmpl w:val="555AF9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67869985">
    <w:abstractNumId w:val="0"/>
  </w:num>
  <w:num w:numId="2" w16cid:durableId="157898029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F0369"/>
    <w:rsid w:val="000535DA"/>
    <w:rsid w:val="000922A6"/>
    <w:rsid w:val="000964BA"/>
    <w:rsid w:val="000A678C"/>
    <w:rsid w:val="00104F86"/>
    <w:rsid w:val="00126F75"/>
    <w:rsid w:val="00127EF0"/>
    <w:rsid w:val="001407B3"/>
    <w:rsid w:val="00162D90"/>
    <w:rsid w:val="00180AF2"/>
    <w:rsid w:val="0018241A"/>
    <w:rsid w:val="001F21B4"/>
    <w:rsid w:val="002606A4"/>
    <w:rsid w:val="0026591B"/>
    <w:rsid w:val="00291E01"/>
    <w:rsid w:val="002B6EEC"/>
    <w:rsid w:val="002D3075"/>
    <w:rsid w:val="002D4279"/>
    <w:rsid w:val="003978A2"/>
    <w:rsid w:val="003A21A0"/>
    <w:rsid w:val="003B3E37"/>
    <w:rsid w:val="003B5B8B"/>
    <w:rsid w:val="00404565"/>
    <w:rsid w:val="004C7ADD"/>
    <w:rsid w:val="004E6C7C"/>
    <w:rsid w:val="00500853"/>
    <w:rsid w:val="005123C5"/>
    <w:rsid w:val="00531D89"/>
    <w:rsid w:val="00585E28"/>
    <w:rsid w:val="005F0369"/>
    <w:rsid w:val="006519F3"/>
    <w:rsid w:val="00687F76"/>
    <w:rsid w:val="006D4AE7"/>
    <w:rsid w:val="006F2B4D"/>
    <w:rsid w:val="007D5DEF"/>
    <w:rsid w:val="0082011B"/>
    <w:rsid w:val="00822C42"/>
    <w:rsid w:val="008D1885"/>
    <w:rsid w:val="0098792F"/>
    <w:rsid w:val="009B7BA7"/>
    <w:rsid w:val="00A03040"/>
    <w:rsid w:val="00A64EEB"/>
    <w:rsid w:val="00B0222F"/>
    <w:rsid w:val="00B16EEF"/>
    <w:rsid w:val="00B32F39"/>
    <w:rsid w:val="00B56DB1"/>
    <w:rsid w:val="00B746B3"/>
    <w:rsid w:val="00BF37C6"/>
    <w:rsid w:val="00CC5DE9"/>
    <w:rsid w:val="00D738CE"/>
    <w:rsid w:val="00DD07D3"/>
    <w:rsid w:val="00E65AFD"/>
    <w:rsid w:val="00EA72C1"/>
    <w:rsid w:val="00ED4EBA"/>
    <w:rsid w:val="00F277B7"/>
    <w:rsid w:val="00F33410"/>
    <w:rsid w:val="00F62035"/>
    <w:rsid w:val="00FB48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5019C55"/>
  <w15:chartTrackingRefBased/>
  <w15:docId w15:val="{E7F263DB-1BD6-4132-B949-77D36EE72A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5F036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F0369"/>
    <w:pPr>
      <w:widowControl/>
      <w:tabs>
        <w:tab w:val="center" w:pos="4680"/>
        <w:tab w:val="right" w:pos="9360"/>
      </w:tabs>
      <w:autoSpaceDE/>
      <w:autoSpaceDN/>
    </w:pPr>
    <w:rPr>
      <w:rFonts w:asciiTheme="minorHAnsi" w:eastAsiaTheme="minorHAnsi" w:hAnsiTheme="minorHAnsi" w:cstheme="minorBidi"/>
      <w:lang w:val="en-CA"/>
    </w:rPr>
  </w:style>
  <w:style w:type="character" w:customStyle="1" w:styleId="HeaderChar">
    <w:name w:val="Header Char"/>
    <w:basedOn w:val="DefaultParagraphFont"/>
    <w:link w:val="Header"/>
    <w:uiPriority w:val="99"/>
    <w:rsid w:val="005F0369"/>
  </w:style>
  <w:style w:type="paragraph" w:styleId="Footer">
    <w:name w:val="footer"/>
    <w:basedOn w:val="Normal"/>
    <w:link w:val="FooterChar"/>
    <w:uiPriority w:val="99"/>
    <w:unhideWhenUsed/>
    <w:rsid w:val="005F0369"/>
    <w:pPr>
      <w:widowControl/>
      <w:tabs>
        <w:tab w:val="center" w:pos="4680"/>
        <w:tab w:val="right" w:pos="9360"/>
      </w:tabs>
      <w:autoSpaceDE/>
      <w:autoSpaceDN/>
    </w:pPr>
    <w:rPr>
      <w:rFonts w:asciiTheme="minorHAnsi" w:eastAsiaTheme="minorHAnsi" w:hAnsiTheme="minorHAnsi" w:cstheme="minorBidi"/>
      <w:lang w:val="en-CA"/>
    </w:rPr>
  </w:style>
  <w:style w:type="character" w:customStyle="1" w:styleId="FooterChar">
    <w:name w:val="Footer Char"/>
    <w:basedOn w:val="DefaultParagraphFont"/>
    <w:link w:val="Footer"/>
    <w:uiPriority w:val="99"/>
    <w:rsid w:val="005F0369"/>
  </w:style>
  <w:style w:type="table" w:styleId="TableGrid">
    <w:name w:val="Table Grid"/>
    <w:basedOn w:val="TableNormal"/>
    <w:uiPriority w:val="39"/>
    <w:rsid w:val="005F03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5F0369"/>
    <w:rPr>
      <w:b/>
      <w:bCs/>
    </w:rPr>
  </w:style>
  <w:style w:type="character" w:styleId="Hyperlink">
    <w:name w:val="Hyperlink"/>
    <w:basedOn w:val="DefaultParagraphFont"/>
    <w:uiPriority w:val="99"/>
    <w:unhideWhenUsed/>
    <w:rsid w:val="00FB48F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B48F0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8201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2011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2011B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201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2011B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B746B3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B0222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67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dm.viu.ca/campus-security/security-incident-report" TargetMode="External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worksafebc.com/en/law-policy/occupational-health-safety/searchable-ohs-regulation/ohs-regulation/part-20-construction-excavation-and-demolition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10" Type="http://schemas.openxmlformats.org/officeDocument/2006/relationships/image" Target="cid:image005.png@01DBAAC3.7F2E7FA0" TargetMode="External"/><Relationship Id="rId19" Type="http://schemas.openxmlformats.org/officeDocument/2006/relationships/image" Target="media/image9.emf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4.emf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60D846-BC41-4AF6-81AA-8C67442E64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8</Pages>
  <Words>1353</Words>
  <Characters>7345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Kordell Bergen</dc:creator>
  <cp:keywords/>
  <dc:description/>
  <cp:lastModifiedBy>Kim Sharpe</cp:lastModifiedBy>
  <cp:revision>9</cp:revision>
  <dcterms:created xsi:type="dcterms:W3CDTF">2025-09-09T22:30:00Z</dcterms:created>
  <dcterms:modified xsi:type="dcterms:W3CDTF">2025-09-11T18:44:00Z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e1be3efc1e77b6c2c5f4e2180da011635ed6bd21c896370d26525564951a7802</vt:lpwstr>
  </property>
</Properties>
</file>