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D4EE9" w:rsidRPr="00380CEC" w:rsidRDefault="00380CEC" w:rsidP="00380CEC">
      <w:pPr>
        <w:pStyle w:val="Header"/>
        <w:tabs>
          <w:tab w:val="clear" w:pos="4320"/>
          <w:tab w:val="clear" w:pos="8640"/>
        </w:tabs>
        <w:jc w:val="right"/>
        <w:rPr>
          <w:rFonts w:ascii="Arial" w:hAnsi="Arial" w:cs="Arial"/>
          <w:bCs/>
        </w:rPr>
      </w:pPr>
      <w:r w:rsidRPr="00380CEC">
        <w:rPr>
          <w:rFonts w:ascii="Arial" w:hAnsi="Arial" w:cs="Arial"/>
        </w:rPr>
        <w:fldChar w:fldCharType="begin"/>
      </w:r>
      <w:r w:rsidRPr="00380CEC">
        <w:rPr>
          <w:rFonts w:ascii="Arial" w:hAnsi="Arial" w:cs="Arial"/>
        </w:rPr>
        <w:instrText xml:space="preserve"> DATE \@ "MMMM d, yyyy" </w:instrText>
      </w:r>
      <w:r w:rsidRPr="00380CEC">
        <w:rPr>
          <w:rFonts w:ascii="Arial" w:hAnsi="Arial" w:cs="Arial"/>
        </w:rPr>
        <w:fldChar w:fldCharType="separate"/>
      </w:r>
      <w:r w:rsidR="00BC0BB7">
        <w:rPr>
          <w:rFonts w:ascii="Arial" w:hAnsi="Arial" w:cs="Arial"/>
          <w:noProof/>
        </w:rPr>
        <w:t>March 24, 2020</w:t>
      </w:r>
      <w:r w:rsidRPr="00380CEC">
        <w:rPr>
          <w:rFonts w:ascii="Arial" w:hAnsi="Arial" w:cs="Arial"/>
        </w:rPr>
        <w:fldChar w:fldCharType="end"/>
      </w:r>
    </w:p>
    <w:p w:rsidR="00380CEC" w:rsidRDefault="00380CEC" w:rsidP="00ED1466">
      <w:pPr>
        <w:pBdr>
          <w:bottom w:val="single" w:sz="18" w:space="1" w:color="auto"/>
        </w:pBdr>
        <w:rPr>
          <w:b/>
          <w:sz w:val="36"/>
          <w:szCs w:val="36"/>
        </w:rPr>
      </w:pPr>
    </w:p>
    <w:p w:rsidR="00ED1466" w:rsidRPr="000E69A3" w:rsidRDefault="00ED1466" w:rsidP="00ED1466">
      <w:pPr>
        <w:pBdr>
          <w:bottom w:val="single" w:sz="18" w:space="1" w:color="auto"/>
        </w:pBdr>
        <w:rPr>
          <w:b/>
          <w:sz w:val="36"/>
          <w:szCs w:val="36"/>
        </w:rPr>
      </w:pPr>
      <w:r w:rsidRPr="000E69A3">
        <w:rPr>
          <w:b/>
          <w:sz w:val="36"/>
          <w:szCs w:val="36"/>
        </w:rPr>
        <w:t>Working Alone</w:t>
      </w:r>
    </w:p>
    <w:p w:rsidR="00ED1466" w:rsidRPr="000E69A3" w:rsidRDefault="00ED1466" w:rsidP="00ED1466">
      <w:pPr>
        <w:pBdr>
          <w:bottom w:val="single" w:sz="18" w:space="1" w:color="auto"/>
        </w:pBdr>
        <w:rPr>
          <w:b/>
          <w:sz w:val="32"/>
          <w:szCs w:val="32"/>
        </w:rPr>
      </w:pPr>
    </w:p>
    <w:p w:rsidR="00ED1466" w:rsidRDefault="00ED1466" w:rsidP="00ED1466">
      <w:pPr>
        <w:rPr>
          <w:sz w:val="24"/>
        </w:rPr>
      </w:pPr>
    </w:p>
    <w:p w:rsidR="00ED1466" w:rsidRDefault="00ED1466" w:rsidP="00ED1466">
      <w:pPr>
        <w:rPr>
          <w:sz w:val="24"/>
        </w:rPr>
      </w:pPr>
      <w:r>
        <w:rPr>
          <w:sz w:val="24"/>
        </w:rPr>
        <w:t xml:space="preserve">All employees working alone on the </w:t>
      </w:r>
      <w:smartTag w:uri="urn:schemas-microsoft-com:office:smarttags" w:element="place">
        <w:smartTag w:uri="urn:schemas-microsoft-com:office:smarttags" w:element="City">
          <w:r>
            <w:rPr>
              <w:sz w:val="24"/>
            </w:rPr>
            <w:t>Nanaimo</w:t>
          </w:r>
        </w:smartTag>
      </w:smartTag>
      <w:r>
        <w:rPr>
          <w:sz w:val="24"/>
        </w:rPr>
        <w:t xml:space="preserve"> campus outside regular business hours (i.e. weekends and evenings) are required to advise Campus Security at 250-753-3812 when they arrive on campus and when they leave.  Regional Campus locations should establish local guidelines to ensure that people working on-campus after hours have a similar check-in procedure.</w:t>
      </w:r>
    </w:p>
    <w:p w:rsidR="00ED1466" w:rsidRDefault="00ED1466" w:rsidP="00ED1466">
      <w:pPr>
        <w:rPr>
          <w:sz w:val="24"/>
        </w:rPr>
      </w:pPr>
    </w:p>
    <w:p w:rsidR="00ED1466" w:rsidRDefault="00ED1466" w:rsidP="00ED1466">
      <w:pPr>
        <w:rPr>
          <w:sz w:val="24"/>
        </w:rPr>
      </w:pPr>
      <w:r>
        <w:rPr>
          <w:sz w:val="24"/>
        </w:rPr>
        <w:t>When contacting Security, please provide the following information:</w:t>
      </w:r>
    </w:p>
    <w:p w:rsidR="00ED1466" w:rsidRDefault="00ED1466" w:rsidP="00ED1466">
      <w:pPr>
        <w:numPr>
          <w:ilvl w:val="0"/>
          <w:numId w:val="3"/>
        </w:numPr>
        <w:rPr>
          <w:sz w:val="24"/>
        </w:rPr>
      </w:pPr>
      <w:r>
        <w:rPr>
          <w:sz w:val="24"/>
        </w:rPr>
        <w:t>your name and the location where the work will be carried out (i.e. your office);</w:t>
      </w:r>
    </w:p>
    <w:p w:rsidR="00ED1466" w:rsidRDefault="00ED1466" w:rsidP="00ED1466">
      <w:pPr>
        <w:numPr>
          <w:ilvl w:val="0"/>
          <w:numId w:val="3"/>
        </w:numPr>
        <w:rPr>
          <w:sz w:val="24"/>
        </w:rPr>
      </w:pPr>
      <w:r>
        <w:rPr>
          <w:sz w:val="24"/>
        </w:rPr>
        <w:t>your contact telephone number (if available – i.e. you will be working near a telephone);</w:t>
      </w:r>
    </w:p>
    <w:p w:rsidR="00ED1466" w:rsidRDefault="00ED1466" w:rsidP="00ED1466">
      <w:pPr>
        <w:numPr>
          <w:ilvl w:val="0"/>
          <w:numId w:val="3"/>
        </w:numPr>
        <w:ind w:left="720" w:hanging="360"/>
        <w:rPr>
          <w:sz w:val="24"/>
        </w:rPr>
      </w:pPr>
      <w:r>
        <w:rPr>
          <w:sz w:val="24"/>
        </w:rPr>
        <w:t>the general nature of the activity you will be doing (e.g. office work, laboratory work,  shop work, etc.);</w:t>
      </w:r>
    </w:p>
    <w:p w:rsidR="00ED1466" w:rsidRDefault="00ED1466" w:rsidP="00ED1466">
      <w:pPr>
        <w:numPr>
          <w:ilvl w:val="0"/>
          <w:numId w:val="3"/>
        </w:numPr>
        <w:ind w:left="720" w:hanging="360"/>
        <w:rPr>
          <w:sz w:val="24"/>
        </w:rPr>
      </w:pPr>
      <w:r>
        <w:rPr>
          <w:sz w:val="24"/>
        </w:rPr>
        <w:t>whether this activity involves the use of equipment, machinery, potentially hazardous chemicals, and/or specialized facilities;</w:t>
      </w:r>
    </w:p>
    <w:p w:rsidR="00ED1466" w:rsidRDefault="00ED1466" w:rsidP="00ED1466">
      <w:pPr>
        <w:numPr>
          <w:ilvl w:val="0"/>
          <w:numId w:val="3"/>
        </w:numPr>
        <w:ind w:left="720" w:hanging="360"/>
        <w:rPr>
          <w:sz w:val="24"/>
        </w:rPr>
      </w:pPr>
      <w:r>
        <w:rPr>
          <w:sz w:val="24"/>
        </w:rPr>
        <w:t>estimated duration of this activity.</w:t>
      </w:r>
    </w:p>
    <w:p w:rsidR="00ED1466" w:rsidRDefault="00ED1466" w:rsidP="00ED1466">
      <w:pPr>
        <w:ind w:left="360"/>
        <w:rPr>
          <w:sz w:val="24"/>
        </w:rPr>
      </w:pPr>
    </w:p>
    <w:p w:rsidR="00ED1466" w:rsidRDefault="00ED1466" w:rsidP="00ED1466">
      <w:pPr>
        <w:rPr>
          <w:sz w:val="24"/>
        </w:rPr>
      </w:pPr>
      <w:r>
        <w:rPr>
          <w:sz w:val="24"/>
        </w:rPr>
        <w:t>Depending on the circumstances and information provided, Security will periodically check on the well being of the employee who is working alone after hours.  The time interval between checks will vary, depending on:</w:t>
      </w:r>
    </w:p>
    <w:p w:rsidR="00ED1466" w:rsidRDefault="00ED1466" w:rsidP="00ED1466">
      <w:pPr>
        <w:numPr>
          <w:ilvl w:val="0"/>
          <w:numId w:val="4"/>
        </w:numPr>
        <w:rPr>
          <w:sz w:val="24"/>
        </w:rPr>
      </w:pPr>
      <w:r>
        <w:rPr>
          <w:sz w:val="24"/>
        </w:rPr>
        <w:t>the location of the work;</w:t>
      </w:r>
    </w:p>
    <w:p w:rsidR="00ED1466" w:rsidRDefault="00ED1466" w:rsidP="00ED1466">
      <w:pPr>
        <w:numPr>
          <w:ilvl w:val="0"/>
          <w:numId w:val="4"/>
        </w:numPr>
        <w:rPr>
          <w:sz w:val="24"/>
        </w:rPr>
      </w:pPr>
      <w:r>
        <w:rPr>
          <w:sz w:val="24"/>
        </w:rPr>
        <w:t>the potential hazard involved; and</w:t>
      </w:r>
    </w:p>
    <w:p w:rsidR="00ED1466" w:rsidRDefault="00ED1466" w:rsidP="00ED1466">
      <w:pPr>
        <w:numPr>
          <w:ilvl w:val="0"/>
          <w:numId w:val="4"/>
        </w:numPr>
        <w:rPr>
          <w:sz w:val="24"/>
        </w:rPr>
      </w:pPr>
      <w:r>
        <w:rPr>
          <w:sz w:val="24"/>
        </w:rPr>
        <w:t>the availability of assistance in the event of personal difficulties.</w:t>
      </w:r>
    </w:p>
    <w:p w:rsidR="00ED1466" w:rsidRDefault="00ED1466" w:rsidP="00ED1466">
      <w:pPr>
        <w:ind w:left="360"/>
        <w:rPr>
          <w:sz w:val="24"/>
        </w:rPr>
      </w:pPr>
    </w:p>
    <w:p w:rsidR="00ED1466" w:rsidRDefault="00ED1466" w:rsidP="00ED1466">
      <w:pPr>
        <w:rPr>
          <w:sz w:val="24"/>
        </w:rPr>
      </w:pPr>
      <w:r>
        <w:rPr>
          <w:sz w:val="24"/>
        </w:rPr>
        <w:t>Security must be aware of your location should another type of emergency occur (i.e. fire, toxic spill, earthquake).  Any failure to make contact at the prescribed interval, by either Security or the employee, would result in a physical check of the last known area by Security to ensure that the employee has not been injured or somehow become disabled.  Please ensure that you notify Security when you leave campus.</w:t>
      </w:r>
    </w:p>
    <w:p w:rsidR="00ED1466" w:rsidRDefault="00ED1466" w:rsidP="00ED1466">
      <w:pPr>
        <w:ind w:left="90"/>
        <w:rPr>
          <w:sz w:val="24"/>
        </w:rPr>
      </w:pPr>
    </w:p>
    <w:p w:rsidR="00ED1466" w:rsidRDefault="00ED1466" w:rsidP="00ED1466">
      <w:pPr>
        <w:rPr>
          <w:sz w:val="24"/>
        </w:rPr>
      </w:pPr>
      <w:r>
        <w:rPr>
          <w:sz w:val="24"/>
        </w:rPr>
        <w:t>Employees who are traveling alone on University business should have a pre-arranged contact person (e.g. another employee, area secretary, family member, etc.) with whom they check in regularly while away.  Any failure to make contact at the prescribed interval should result in a further response (e.g. contacting last known location, contacting supervisor, contacting police, etc.) to determine if the person has been injured or somehow disabled.  This is particularly important during winter travel.</w:t>
      </w:r>
    </w:p>
    <w:p w:rsidR="00ED1466" w:rsidRDefault="00ED1466" w:rsidP="00ED1466">
      <w:pPr>
        <w:rPr>
          <w:sz w:val="24"/>
        </w:rPr>
      </w:pPr>
    </w:p>
    <w:p w:rsidR="00ED1466" w:rsidRDefault="00ED1466" w:rsidP="00ED1466">
      <w:pPr>
        <w:rPr>
          <w:sz w:val="24"/>
        </w:rPr>
      </w:pPr>
      <w:r>
        <w:rPr>
          <w:sz w:val="24"/>
        </w:rPr>
        <w:t xml:space="preserve">Any inquiries about this requirement or request for assistance in the development of check-in procedures or assessment of hazards can contact Health and Safety Services at </w:t>
      </w:r>
      <w:hyperlink r:id="rId7" w:history="1">
        <w:r w:rsidRPr="00DC6098">
          <w:rPr>
            <w:rStyle w:val="Hyperlink"/>
            <w:sz w:val="24"/>
          </w:rPr>
          <w:t>safety@viu.bc.ca</w:t>
        </w:r>
      </w:hyperlink>
    </w:p>
    <w:p w:rsidR="00ED1466" w:rsidRDefault="00ED1466" w:rsidP="00ED1466">
      <w:pPr>
        <w:rPr>
          <w:sz w:val="24"/>
        </w:rPr>
      </w:pPr>
    </w:p>
    <w:p w:rsidR="00C34E25" w:rsidRPr="00A029AF" w:rsidRDefault="00C34E25" w:rsidP="00ED1466">
      <w:pPr>
        <w:pStyle w:val="Header"/>
        <w:tabs>
          <w:tab w:val="clear" w:pos="4320"/>
          <w:tab w:val="clear" w:pos="8640"/>
        </w:tabs>
        <w:jc w:val="both"/>
      </w:pPr>
    </w:p>
    <w:sectPr w:rsidR="00C34E25" w:rsidRPr="00A029AF" w:rsidSect="00CF050C">
      <w:headerReference w:type="default" r:id="rId8"/>
      <w:pgSz w:w="12242" w:h="15842" w:code="1"/>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5EA" w:rsidRDefault="002755EA">
      <w:r>
        <w:separator/>
      </w:r>
    </w:p>
  </w:endnote>
  <w:endnote w:type="continuationSeparator" w:id="0">
    <w:p w:rsidR="002755EA" w:rsidRDefault="0027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5EA" w:rsidRDefault="002755EA">
      <w:r>
        <w:separator/>
      </w:r>
    </w:p>
  </w:footnote>
  <w:footnote w:type="continuationSeparator" w:id="0">
    <w:p w:rsidR="002755EA" w:rsidRDefault="00275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EC" w:rsidRPr="00562901" w:rsidRDefault="00BC0BB7" w:rsidP="005746DD">
    <w:pPr>
      <w:pStyle w:val="Header"/>
      <w:pBdr>
        <w:left w:val="single" w:sz="4" w:space="4" w:color="auto"/>
        <w:bottom w:val="single" w:sz="4" w:space="1" w:color="auto"/>
      </w:pBdr>
      <w:rPr>
        <w:b/>
        <w:color w:val="003366"/>
        <w:sz w:val="24"/>
        <w:szCs w:val="24"/>
      </w:rPr>
    </w:pPr>
    <w:r>
      <w:rPr>
        <w:b/>
        <w:noProof/>
        <w:color w:val="003366"/>
        <w:sz w:val="16"/>
        <w:szCs w:val="16"/>
        <w:lang w:val="en-CA"/>
      </w:rPr>
      <w:drawing>
        <wp:anchor distT="0" distB="0" distL="114300" distR="114300" simplePos="0" relativeHeight="251658240" behindDoc="0" locked="0" layoutInCell="1" allowOverlap="1">
          <wp:simplePos x="0" y="0"/>
          <wp:positionH relativeFrom="column">
            <wp:posOffset>4457700</wp:posOffset>
          </wp:positionH>
          <wp:positionV relativeFrom="paragraph">
            <wp:posOffset>-228600</wp:posOffset>
          </wp:positionV>
          <wp:extent cx="1485900" cy="747395"/>
          <wp:effectExtent l="0" t="0" r="0" b="0"/>
          <wp:wrapSquare wrapText="bothSides"/>
          <wp:docPr id="2" name="Picture 2" descr="VIU%20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U%20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rPr>
      <w:drawing>
        <wp:anchor distT="0" distB="0" distL="114300" distR="114300" simplePos="0" relativeHeight="251657216" behindDoc="1" locked="0" layoutInCell="1" allowOverlap="1">
          <wp:simplePos x="0" y="0"/>
          <wp:positionH relativeFrom="column">
            <wp:posOffset>4914900</wp:posOffset>
          </wp:positionH>
          <wp:positionV relativeFrom="paragraph">
            <wp:posOffset>0</wp:posOffset>
          </wp:positionV>
          <wp:extent cx="1029335" cy="471805"/>
          <wp:effectExtent l="0" t="0" r="0" b="4445"/>
          <wp:wrapNone/>
          <wp:docPr id="1" name="Picture 1" descr="http://www.mala.ca/communications/marketing/logos/4colour/Mal_logo_4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a.ca/communications/marketing/logos/4colour/Mal_logo_4_colour.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2933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CEC">
      <w:rPr>
        <w:b/>
        <w:noProof/>
        <w:color w:val="003366"/>
        <w:sz w:val="16"/>
        <w:szCs w:val="16"/>
        <w:lang w:val="en-CA"/>
      </w:rPr>
      <w:t>Working Alone Guideline</w:t>
    </w:r>
  </w:p>
  <w:p w:rsidR="00380CEC" w:rsidRPr="00562901" w:rsidRDefault="00380CEC" w:rsidP="005746DD">
    <w:pPr>
      <w:pStyle w:val="Header"/>
      <w:pBdr>
        <w:left w:val="single" w:sz="4" w:space="4" w:color="auto"/>
        <w:bottom w:val="single" w:sz="4" w:space="1" w:color="auto"/>
      </w:pBdr>
      <w:rPr>
        <w:color w:val="003366"/>
        <w:sz w:val="16"/>
        <w:szCs w:val="16"/>
      </w:rPr>
    </w:pPr>
    <w:r w:rsidRPr="00562901">
      <w:rPr>
        <w:b/>
        <w:color w:val="003366"/>
        <w:sz w:val="16"/>
        <w:szCs w:val="16"/>
      </w:rPr>
      <w:t>Issue Date</w:t>
    </w:r>
    <w:r w:rsidRPr="00562901">
      <w:rPr>
        <w:color w:val="003366"/>
        <w:sz w:val="16"/>
        <w:szCs w:val="16"/>
      </w:rPr>
      <w:t>:</w:t>
    </w:r>
    <w:r>
      <w:rPr>
        <w:color w:val="003366"/>
        <w:sz w:val="16"/>
        <w:szCs w:val="16"/>
      </w:rPr>
      <w:t xml:space="preserve"> August 08</w:t>
    </w:r>
  </w:p>
  <w:p w:rsidR="00380CEC" w:rsidRPr="00562901" w:rsidRDefault="00380CEC" w:rsidP="00AE5C9D">
    <w:pPr>
      <w:pStyle w:val="Header"/>
      <w:pBdr>
        <w:left w:val="single" w:sz="4" w:space="4" w:color="auto"/>
        <w:bottom w:val="single" w:sz="4" w:space="1" w:color="auto"/>
      </w:pBdr>
      <w:tabs>
        <w:tab w:val="clear" w:pos="4320"/>
        <w:tab w:val="left" w:pos="8640"/>
      </w:tabs>
      <w:rPr>
        <w:color w:val="003366"/>
        <w:sz w:val="16"/>
        <w:szCs w:val="16"/>
      </w:rPr>
    </w:pPr>
    <w:r w:rsidRPr="00562901">
      <w:rPr>
        <w:b/>
        <w:color w:val="003366"/>
        <w:sz w:val="16"/>
        <w:szCs w:val="16"/>
      </w:rPr>
      <w:t>Revision Date</w:t>
    </w:r>
    <w:r w:rsidRPr="00562901">
      <w:rPr>
        <w:color w:val="003366"/>
        <w:sz w:val="16"/>
        <w:szCs w:val="16"/>
      </w:rPr>
      <w:t xml:space="preserve">: </w:t>
    </w:r>
    <w:r>
      <w:rPr>
        <w:color w:val="003366"/>
        <w:sz w:val="16"/>
        <w:szCs w:val="16"/>
      </w:rPr>
      <w:t>August 08</w:t>
    </w:r>
    <w:r>
      <w:rPr>
        <w:color w:val="003366"/>
        <w:sz w:val="16"/>
        <w:szCs w:val="16"/>
      </w:rPr>
      <w:tab/>
    </w:r>
  </w:p>
  <w:p w:rsidR="00380CEC" w:rsidRDefault="00380CEC" w:rsidP="005746DD">
    <w:pPr>
      <w:pStyle w:val="Header"/>
      <w:pBdr>
        <w:left w:val="single" w:sz="4" w:space="4" w:color="auto"/>
        <w:bottom w:val="single" w:sz="4" w:space="1" w:color="auto"/>
      </w:pBdr>
      <w:rPr>
        <w:color w:val="003366"/>
        <w:sz w:val="16"/>
        <w:szCs w:val="16"/>
      </w:rPr>
    </w:pPr>
    <w:r w:rsidRPr="00562901">
      <w:rPr>
        <w:b/>
        <w:color w:val="003366"/>
        <w:sz w:val="16"/>
        <w:szCs w:val="16"/>
      </w:rPr>
      <w:t>By</w:t>
    </w:r>
    <w:r w:rsidRPr="00562901">
      <w:rPr>
        <w:color w:val="003366"/>
        <w:sz w:val="16"/>
        <w:szCs w:val="16"/>
      </w:rPr>
      <w:t>: Health and Safety Services</w:t>
    </w:r>
  </w:p>
  <w:p w:rsidR="00380CEC" w:rsidRDefault="00380CEC" w:rsidP="005746DD">
    <w:pPr>
      <w:pStyle w:val="Header"/>
      <w:pBdr>
        <w:left w:val="single" w:sz="4" w:space="4" w:color="auto"/>
        <w:bottom w:val="single" w:sz="4" w:space="1" w:color="auto"/>
      </w:pBdr>
      <w:rPr>
        <w:color w:val="003366"/>
        <w:sz w:val="16"/>
        <w:szCs w:val="16"/>
      </w:rPr>
    </w:pPr>
  </w:p>
  <w:p w:rsidR="00380CEC" w:rsidRDefault="00380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258C"/>
    <w:multiLevelType w:val="hybridMultilevel"/>
    <w:tmpl w:val="704A504A"/>
    <w:lvl w:ilvl="0" w:tplc="DDB400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A478B8"/>
    <w:multiLevelType w:val="hybridMultilevel"/>
    <w:tmpl w:val="AEF68082"/>
    <w:lvl w:ilvl="0" w:tplc="3D1239E6">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D0D5042"/>
    <w:multiLevelType w:val="hybridMultilevel"/>
    <w:tmpl w:val="803AC7E6"/>
    <w:lvl w:ilvl="0" w:tplc="CF546E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1839A0"/>
    <w:multiLevelType w:val="hybridMultilevel"/>
    <w:tmpl w:val="DCBCC0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DD"/>
    <w:rsid w:val="00006BF8"/>
    <w:rsid w:val="0001009F"/>
    <w:rsid w:val="00023C36"/>
    <w:rsid w:val="00030EA8"/>
    <w:rsid w:val="0005089A"/>
    <w:rsid w:val="0006157C"/>
    <w:rsid w:val="00070586"/>
    <w:rsid w:val="00081267"/>
    <w:rsid w:val="0008397C"/>
    <w:rsid w:val="000A2547"/>
    <w:rsid w:val="000A428E"/>
    <w:rsid w:val="000B13F8"/>
    <w:rsid w:val="000D4EE9"/>
    <w:rsid w:val="000E0DD7"/>
    <w:rsid w:val="000E198C"/>
    <w:rsid w:val="000E1A1B"/>
    <w:rsid w:val="000F5148"/>
    <w:rsid w:val="0010066C"/>
    <w:rsid w:val="001034D3"/>
    <w:rsid w:val="0010406C"/>
    <w:rsid w:val="0011783C"/>
    <w:rsid w:val="001258E0"/>
    <w:rsid w:val="00127A97"/>
    <w:rsid w:val="001409DC"/>
    <w:rsid w:val="00144FA9"/>
    <w:rsid w:val="00161543"/>
    <w:rsid w:val="00167118"/>
    <w:rsid w:val="001777D1"/>
    <w:rsid w:val="0018353E"/>
    <w:rsid w:val="00195BF0"/>
    <w:rsid w:val="001A7EE6"/>
    <w:rsid w:val="001B176B"/>
    <w:rsid w:val="001B351C"/>
    <w:rsid w:val="001C42CE"/>
    <w:rsid w:val="001C7CEB"/>
    <w:rsid w:val="001D0BAE"/>
    <w:rsid w:val="001D5F9C"/>
    <w:rsid w:val="001E35CD"/>
    <w:rsid w:val="002035CE"/>
    <w:rsid w:val="002045F2"/>
    <w:rsid w:val="0020767E"/>
    <w:rsid w:val="0021226B"/>
    <w:rsid w:val="002147A4"/>
    <w:rsid w:val="00214E41"/>
    <w:rsid w:val="002212E7"/>
    <w:rsid w:val="002453E7"/>
    <w:rsid w:val="00252143"/>
    <w:rsid w:val="00267CD9"/>
    <w:rsid w:val="002755EA"/>
    <w:rsid w:val="00293F74"/>
    <w:rsid w:val="002A1B06"/>
    <w:rsid w:val="002A6C2A"/>
    <w:rsid w:val="002C75E0"/>
    <w:rsid w:val="003221C8"/>
    <w:rsid w:val="00332BFE"/>
    <w:rsid w:val="0035209D"/>
    <w:rsid w:val="00361C07"/>
    <w:rsid w:val="00380CEC"/>
    <w:rsid w:val="00394080"/>
    <w:rsid w:val="003A0118"/>
    <w:rsid w:val="003C2C15"/>
    <w:rsid w:val="003E64EA"/>
    <w:rsid w:val="00417AB8"/>
    <w:rsid w:val="00440A98"/>
    <w:rsid w:val="004538F1"/>
    <w:rsid w:val="00462954"/>
    <w:rsid w:val="0047551F"/>
    <w:rsid w:val="00477600"/>
    <w:rsid w:val="004821C4"/>
    <w:rsid w:val="00492577"/>
    <w:rsid w:val="004C33EA"/>
    <w:rsid w:val="004C35F9"/>
    <w:rsid w:val="004D3F97"/>
    <w:rsid w:val="004E07A2"/>
    <w:rsid w:val="004F367F"/>
    <w:rsid w:val="00503F1B"/>
    <w:rsid w:val="00512B5F"/>
    <w:rsid w:val="005231A0"/>
    <w:rsid w:val="0055706C"/>
    <w:rsid w:val="005570A9"/>
    <w:rsid w:val="00566155"/>
    <w:rsid w:val="005746DD"/>
    <w:rsid w:val="00576CB9"/>
    <w:rsid w:val="005A538F"/>
    <w:rsid w:val="005A673D"/>
    <w:rsid w:val="005B320D"/>
    <w:rsid w:val="005B76F3"/>
    <w:rsid w:val="005C0364"/>
    <w:rsid w:val="005C48EA"/>
    <w:rsid w:val="005D0217"/>
    <w:rsid w:val="005E55D9"/>
    <w:rsid w:val="005E676D"/>
    <w:rsid w:val="005E752D"/>
    <w:rsid w:val="005F05BF"/>
    <w:rsid w:val="005F2C14"/>
    <w:rsid w:val="005F5024"/>
    <w:rsid w:val="0060615F"/>
    <w:rsid w:val="00615D10"/>
    <w:rsid w:val="006165CC"/>
    <w:rsid w:val="00631039"/>
    <w:rsid w:val="00634EE3"/>
    <w:rsid w:val="0066534E"/>
    <w:rsid w:val="0068029F"/>
    <w:rsid w:val="00683B15"/>
    <w:rsid w:val="006C2BE0"/>
    <w:rsid w:val="006D65AD"/>
    <w:rsid w:val="006F43EE"/>
    <w:rsid w:val="006F5BC8"/>
    <w:rsid w:val="00705AF9"/>
    <w:rsid w:val="00711A76"/>
    <w:rsid w:val="007132D8"/>
    <w:rsid w:val="007271C3"/>
    <w:rsid w:val="00732D5C"/>
    <w:rsid w:val="007414C6"/>
    <w:rsid w:val="0077616E"/>
    <w:rsid w:val="00785EC7"/>
    <w:rsid w:val="007B6A73"/>
    <w:rsid w:val="007C1789"/>
    <w:rsid w:val="007C5B39"/>
    <w:rsid w:val="007E23CA"/>
    <w:rsid w:val="007E34F1"/>
    <w:rsid w:val="007E6B32"/>
    <w:rsid w:val="007E7427"/>
    <w:rsid w:val="007F2340"/>
    <w:rsid w:val="008028A2"/>
    <w:rsid w:val="00802F81"/>
    <w:rsid w:val="00810688"/>
    <w:rsid w:val="008257FC"/>
    <w:rsid w:val="00826C4D"/>
    <w:rsid w:val="008312E0"/>
    <w:rsid w:val="00837CF7"/>
    <w:rsid w:val="00850800"/>
    <w:rsid w:val="00852818"/>
    <w:rsid w:val="008646ED"/>
    <w:rsid w:val="00875993"/>
    <w:rsid w:val="0089258E"/>
    <w:rsid w:val="00894EE6"/>
    <w:rsid w:val="008A4329"/>
    <w:rsid w:val="008A49DA"/>
    <w:rsid w:val="008A5EE6"/>
    <w:rsid w:val="008B6ED5"/>
    <w:rsid w:val="008C265E"/>
    <w:rsid w:val="008E7CAD"/>
    <w:rsid w:val="008F63C2"/>
    <w:rsid w:val="008F6FA0"/>
    <w:rsid w:val="00921B94"/>
    <w:rsid w:val="00927CED"/>
    <w:rsid w:val="00933001"/>
    <w:rsid w:val="0094344B"/>
    <w:rsid w:val="00945A01"/>
    <w:rsid w:val="009714EB"/>
    <w:rsid w:val="0097635F"/>
    <w:rsid w:val="0097718F"/>
    <w:rsid w:val="00980731"/>
    <w:rsid w:val="00994567"/>
    <w:rsid w:val="0099787E"/>
    <w:rsid w:val="009A3B3E"/>
    <w:rsid w:val="009B1005"/>
    <w:rsid w:val="009B3DCD"/>
    <w:rsid w:val="009C1207"/>
    <w:rsid w:val="009D1573"/>
    <w:rsid w:val="00A0183A"/>
    <w:rsid w:val="00A029AF"/>
    <w:rsid w:val="00A113EF"/>
    <w:rsid w:val="00A77B83"/>
    <w:rsid w:val="00A81BF3"/>
    <w:rsid w:val="00A851A1"/>
    <w:rsid w:val="00AA15FE"/>
    <w:rsid w:val="00AA25E9"/>
    <w:rsid w:val="00AB04C7"/>
    <w:rsid w:val="00AC4BBA"/>
    <w:rsid w:val="00AD0A75"/>
    <w:rsid w:val="00AD1802"/>
    <w:rsid w:val="00AD7E06"/>
    <w:rsid w:val="00AE5C9D"/>
    <w:rsid w:val="00AF4321"/>
    <w:rsid w:val="00AF4C08"/>
    <w:rsid w:val="00B24A04"/>
    <w:rsid w:val="00B3170E"/>
    <w:rsid w:val="00B4146B"/>
    <w:rsid w:val="00B522C2"/>
    <w:rsid w:val="00B54912"/>
    <w:rsid w:val="00B54E68"/>
    <w:rsid w:val="00B72740"/>
    <w:rsid w:val="00B76830"/>
    <w:rsid w:val="00B80B40"/>
    <w:rsid w:val="00B854F2"/>
    <w:rsid w:val="00B86308"/>
    <w:rsid w:val="00BB426A"/>
    <w:rsid w:val="00BC0BB7"/>
    <w:rsid w:val="00BF25E0"/>
    <w:rsid w:val="00C1663A"/>
    <w:rsid w:val="00C27ADF"/>
    <w:rsid w:val="00C34E25"/>
    <w:rsid w:val="00C35DE2"/>
    <w:rsid w:val="00C36EE1"/>
    <w:rsid w:val="00C404D9"/>
    <w:rsid w:val="00C40C7E"/>
    <w:rsid w:val="00C60E91"/>
    <w:rsid w:val="00C80EF8"/>
    <w:rsid w:val="00C83614"/>
    <w:rsid w:val="00CB5CF5"/>
    <w:rsid w:val="00CC2FC4"/>
    <w:rsid w:val="00CE45AC"/>
    <w:rsid w:val="00CF050C"/>
    <w:rsid w:val="00CF05A1"/>
    <w:rsid w:val="00D11473"/>
    <w:rsid w:val="00D773A9"/>
    <w:rsid w:val="00D77A4C"/>
    <w:rsid w:val="00D8093C"/>
    <w:rsid w:val="00D84B66"/>
    <w:rsid w:val="00D9027B"/>
    <w:rsid w:val="00D918C9"/>
    <w:rsid w:val="00D93F0E"/>
    <w:rsid w:val="00D94ACD"/>
    <w:rsid w:val="00DA13C9"/>
    <w:rsid w:val="00DB57E5"/>
    <w:rsid w:val="00DF58C8"/>
    <w:rsid w:val="00E00564"/>
    <w:rsid w:val="00E16427"/>
    <w:rsid w:val="00E3455E"/>
    <w:rsid w:val="00E617A2"/>
    <w:rsid w:val="00E75779"/>
    <w:rsid w:val="00E972CA"/>
    <w:rsid w:val="00EA34FF"/>
    <w:rsid w:val="00EA36E1"/>
    <w:rsid w:val="00ED1466"/>
    <w:rsid w:val="00ED160C"/>
    <w:rsid w:val="00ED6AA0"/>
    <w:rsid w:val="00F0449D"/>
    <w:rsid w:val="00F164AD"/>
    <w:rsid w:val="00F3031E"/>
    <w:rsid w:val="00F31D10"/>
    <w:rsid w:val="00F3307E"/>
    <w:rsid w:val="00F33245"/>
    <w:rsid w:val="00F43103"/>
    <w:rsid w:val="00F75CB4"/>
    <w:rsid w:val="00F803CA"/>
    <w:rsid w:val="00F92744"/>
    <w:rsid w:val="00FA5BCE"/>
    <w:rsid w:val="00FA5DC8"/>
    <w:rsid w:val="00FB1026"/>
    <w:rsid w:val="00FD54E2"/>
    <w:rsid w:val="00FE10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18FCC7E3-47D8-4A8C-A79D-6BAC9F79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6DD"/>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746DD"/>
    <w:rPr>
      <w:color w:val="0000FF"/>
      <w:u w:val="single"/>
    </w:rPr>
  </w:style>
  <w:style w:type="paragraph" w:styleId="Header">
    <w:name w:val="header"/>
    <w:basedOn w:val="Normal"/>
    <w:rsid w:val="005746DD"/>
    <w:pPr>
      <w:tabs>
        <w:tab w:val="center" w:pos="4320"/>
        <w:tab w:val="right" w:pos="8640"/>
      </w:tabs>
    </w:pPr>
  </w:style>
  <w:style w:type="paragraph" w:styleId="Footer">
    <w:name w:val="footer"/>
    <w:basedOn w:val="Normal"/>
    <w:rsid w:val="005746DD"/>
    <w:pPr>
      <w:tabs>
        <w:tab w:val="center" w:pos="4320"/>
        <w:tab w:val="right" w:pos="8640"/>
      </w:tabs>
    </w:pPr>
  </w:style>
  <w:style w:type="character" w:styleId="FollowedHyperlink">
    <w:name w:val="FollowedHyperlink"/>
    <w:rsid w:val="00F92744"/>
    <w:rPr>
      <w:color w:val="800080"/>
      <w:u w:val="single"/>
    </w:rPr>
  </w:style>
  <w:style w:type="paragraph" w:styleId="FootnoteText">
    <w:name w:val="footnote text"/>
    <w:basedOn w:val="Normal"/>
    <w:semiHidden/>
    <w:rsid w:val="00A029AF"/>
    <w:rPr>
      <w:lang w:eastAsia="en-US"/>
    </w:rPr>
  </w:style>
  <w:style w:type="character" w:styleId="FootnoteReference">
    <w:name w:val="footnote reference"/>
    <w:semiHidden/>
    <w:rsid w:val="00A02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fety@vi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mala.ca/communications/marketing/logos/4colour/Mal_logo_4_colour.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Field Work/Trip in International Locations</vt:lpstr>
    </vt:vector>
  </TitlesOfParts>
  <Company>Malaspina University-College</Company>
  <LinksUpToDate>false</LinksUpToDate>
  <CharactersWithSpaces>2435</CharactersWithSpaces>
  <SharedDoc>false</SharedDoc>
  <HLinks>
    <vt:vector size="12" baseType="variant">
      <vt:variant>
        <vt:i4>262264</vt:i4>
      </vt:variant>
      <vt:variant>
        <vt:i4>3</vt:i4>
      </vt:variant>
      <vt:variant>
        <vt:i4>0</vt:i4>
      </vt:variant>
      <vt:variant>
        <vt:i4>5</vt:i4>
      </vt:variant>
      <vt:variant>
        <vt:lpwstr>mailto:safety@viu.bc.ca</vt:lpwstr>
      </vt:variant>
      <vt:variant>
        <vt:lpwstr/>
      </vt:variant>
      <vt:variant>
        <vt:i4>5570595</vt:i4>
      </vt:variant>
      <vt:variant>
        <vt:i4>-1</vt:i4>
      </vt:variant>
      <vt:variant>
        <vt:i4>2049</vt:i4>
      </vt:variant>
      <vt:variant>
        <vt:i4>1</vt:i4>
      </vt:variant>
      <vt:variant>
        <vt:lpwstr>http://www.mala.ca/communications/marketing/logos/4colour/Mal_logo_4_colour.jpg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Work/Trip in International Locations</dc:title>
  <dc:subject/>
  <dc:creator>eganM</dc:creator>
  <cp:keywords/>
  <dc:description/>
  <cp:lastModifiedBy>Kim Sharpe</cp:lastModifiedBy>
  <cp:revision>2</cp:revision>
  <cp:lastPrinted>2008-06-26T17:28:00Z</cp:lastPrinted>
  <dcterms:created xsi:type="dcterms:W3CDTF">2020-03-24T19:46:00Z</dcterms:created>
  <dcterms:modified xsi:type="dcterms:W3CDTF">2020-03-24T19:46:00Z</dcterms:modified>
</cp:coreProperties>
</file>